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10B" w:rsidRPr="00DB14B2" w:rsidRDefault="00EF410B" w:rsidP="00EF410B">
      <w:pPr>
        <w:rPr>
          <w:rFonts w:ascii="仿宋_GB2312" w:eastAsia="仿宋_GB2312" w:hAnsi="宋体"/>
        </w:rPr>
      </w:pPr>
    </w:p>
    <w:p w:rsidR="00EF410B" w:rsidRPr="00DB14B2" w:rsidRDefault="00EF410B" w:rsidP="00EF410B">
      <w:pPr>
        <w:rPr>
          <w:rFonts w:ascii="仿宋_GB2312" w:eastAsia="仿宋_GB2312" w:hAnsi="宋体"/>
        </w:rPr>
      </w:pPr>
    </w:p>
    <w:p w:rsidR="00EF410B" w:rsidRPr="003226C7" w:rsidRDefault="00EF410B" w:rsidP="00EF410B">
      <w:pPr>
        <w:rPr>
          <w:rFonts w:ascii="仿宋_GB2312" w:eastAsia="仿宋_GB2312" w:hAnsi="宋体"/>
          <w:b/>
        </w:rPr>
      </w:pPr>
    </w:p>
    <w:p w:rsidR="00EF410B" w:rsidRPr="003226C7" w:rsidRDefault="00EF410B" w:rsidP="00F83F2A">
      <w:pPr>
        <w:spacing w:line="700" w:lineRule="exact"/>
        <w:jc w:val="center"/>
        <w:rPr>
          <w:rFonts w:ascii="仿宋_GB2312" w:eastAsia="仿宋_GB2312" w:hAnsi="宋体"/>
          <w:b/>
          <w:sz w:val="44"/>
          <w:szCs w:val="44"/>
        </w:rPr>
      </w:pPr>
      <w:r w:rsidRPr="003226C7">
        <w:rPr>
          <w:rFonts w:ascii="仿宋_GB2312" w:eastAsia="仿宋_GB2312" w:hAnsi="宋体" w:hint="eastAsia"/>
          <w:b/>
          <w:sz w:val="44"/>
          <w:szCs w:val="44"/>
        </w:rPr>
        <w:t>重庆市</w:t>
      </w:r>
      <w:r w:rsidRPr="00EF410B">
        <w:rPr>
          <w:rFonts w:ascii="仿宋_GB2312" w:eastAsia="仿宋_GB2312" w:hAnsi="宋体" w:hint="eastAsia"/>
          <w:b/>
          <w:sz w:val="44"/>
          <w:szCs w:val="44"/>
        </w:rPr>
        <w:t>职业病防治院</w:t>
      </w:r>
      <w:r w:rsidRPr="00980F06">
        <w:rPr>
          <w:rFonts w:ascii="仿宋_GB2312" w:eastAsia="仿宋_GB2312" w:hAnsi="宋体" w:hint="eastAsia"/>
          <w:b/>
          <w:color w:val="FF0000"/>
          <w:sz w:val="44"/>
          <w:szCs w:val="44"/>
        </w:rPr>
        <w:t>物资定额预算</w:t>
      </w:r>
      <w:r w:rsidR="00F83F2A" w:rsidRPr="00980F06">
        <w:rPr>
          <w:rFonts w:ascii="仿宋_GB2312" w:eastAsia="仿宋_GB2312" w:hAnsi="宋体" w:hint="eastAsia"/>
          <w:b/>
          <w:sz w:val="44"/>
          <w:szCs w:val="44"/>
        </w:rPr>
        <w:t>模块</w:t>
      </w:r>
    </w:p>
    <w:p w:rsidR="00EF410B" w:rsidRPr="003226C7" w:rsidRDefault="00EF410B" w:rsidP="00F83F2A">
      <w:pPr>
        <w:jc w:val="center"/>
        <w:rPr>
          <w:rFonts w:ascii="仿宋_GB2312" w:eastAsia="仿宋_GB2312" w:hAnsi="宋体"/>
          <w:b/>
          <w:sz w:val="44"/>
          <w:szCs w:val="44"/>
        </w:rPr>
      </w:pPr>
      <w:r w:rsidRPr="003226C7">
        <w:rPr>
          <w:rFonts w:ascii="仿宋_GB2312" w:eastAsia="仿宋_GB2312" w:hAnsi="宋体" w:hint="eastAsia"/>
          <w:b/>
          <w:sz w:val="44"/>
          <w:szCs w:val="44"/>
        </w:rPr>
        <w:t>采购</w:t>
      </w:r>
      <w:r w:rsidRPr="003226C7">
        <w:rPr>
          <w:rFonts w:ascii="仿宋_GB2312" w:eastAsia="仿宋_GB2312" w:hAnsi="宋体"/>
          <w:b/>
          <w:sz w:val="44"/>
          <w:szCs w:val="44"/>
        </w:rPr>
        <w:t>项目</w:t>
      </w:r>
    </w:p>
    <w:p w:rsidR="001E0411" w:rsidRPr="00EF410B" w:rsidRDefault="001E0411" w:rsidP="00F83F2A">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D354F2" w:rsidRDefault="001E0411" w:rsidP="001E0411">
      <w:pPr>
        <w:spacing w:line="700" w:lineRule="exact"/>
        <w:jc w:val="center"/>
        <w:rPr>
          <w:rFonts w:ascii="宋体" w:hAnsi="宋体"/>
          <w:b/>
          <w:sz w:val="30"/>
          <w:szCs w:val="30"/>
        </w:rPr>
      </w:pPr>
    </w:p>
    <w:p w:rsidR="001E0411" w:rsidRDefault="001E0411" w:rsidP="00980F06">
      <w:pPr>
        <w:spacing w:line="700" w:lineRule="exact"/>
        <w:rPr>
          <w:rFonts w:ascii="宋体" w:hAnsi="宋体"/>
          <w:b/>
          <w:sz w:val="30"/>
          <w:szCs w:val="30"/>
        </w:rPr>
      </w:pPr>
    </w:p>
    <w:p w:rsidR="00980F06" w:rsidRDefault="00980F06" w:rsidP="00980F06">
      <w:pPr>
        <w:spacing w:line="700" w:lineRule="exact"/>
        <w:rPr>
          <w:rFonts w:ascii="宋体" w:hAnsi="宋体"/>
          <w:b/>
          <w:sz w:val="30"/>
          <w:szCs w:val="30"/>
        </w:rPr>
      </w:pPr>
    </w:p>
    <w:p w:rsidR="00980F06" w:rsidRDefault="00980F06" w:rsidP="00980F06">
      <w:pPr>
        <w:spacing w:line="700" w:lineRule="exact"/>
        <w:rPr>
          <w:rFonts w:ascii="宋体" w:hAnsi="宋体"/>
          <w:b/>
          <w:sz w:val="30"/>
          <w:szCs w:val="30"/>
        </w:rPr>
      </w:pPr>
    </w:p>
    <w:p w:rsidR="00980F06" w:rsidRPr="00980F06" w:rsidRDefault="00980F06" w:rsidP="00980F06">
      <w:pPr>
        <w:spacing w:line="700" w:lineRule="exact"/>
        <w:ind w:firstLineChars="500" w:firstLine="1800"/>
        <w:rPr>
          <w:rFonts w:ascii="宋体" w:hAnsi="宋体"/>
          <w:color w:val="FF0000"/>
          <w:sz w:val="36"/>
          <w:szCs w:val="30"/>
        </w:rPr>
      </w:pPr>
      <w:r w:rsidRPr="00980F06">
        <w:rPr>
          <w:rFonts w:ascii="宋体" w:hAnsi="宋体" w:hint="eastAsia"/>
          <w:color w:val="FF0000"/>
          <w:sz w:val="36"/>
          <w:szCs w:val="30"/>
        </w:rPr>
        <w:t>项目编号：20180030</w:t>
      </w:r>
    </w:p>
    <w:p w:rsidR="001E0411" w:rsidRPr="00980F06" w:rsidRDefault="001E0411" w:rsidP="001E0411">
      <w:pPr>
        <w:spacing w:line="700" w:lineRule="exact"/>
        <w:ind w:firstLineChars="500" w:firstLine="1800"/>
        <w:rPr>
          <w:rFonts w:ascii="宋体" w:hAnsi="宋体"/>
          <w:color w:val="FF0000"/>
          <w:sz w:val="36"/>
          <w:szCs w:val="30"/>
        </w:rPr>
      </w:pPr>
      <w:r w:rsidRPr="00980F06">
        <w:rPr>
          <w:rFonts w:ascii="宋体" w:hAnsi="宋体" w:hint="eastAsia"/>
          <w:color w:val="FF0000"/>
          <w:sz w:val="36"/>
          <w:szCs w:val="30"/>
        </w:rPr>
        <w:t>采</w:t>
      </w:r>
      <w:r w:rsidR="00980F06">
        <w:rPr>
          <w:rFonts w:ascii="宋体" w:hAnsi="宋体" w:hint="eastAsia"/>
          <w:color w:val="FF0000"/>
          <w:sz w:val="36"/>
          <w:szCs w:val="30"/>
        </w:rPr>
        <w:t xml:space="preserve"> </w:t>
      </w:r>
      <w:r w:rsidRPr="00980F06">
        <w:rPr>
          <w:rFonts w:ascii="宋体" w:hAnsi="宋体" w:hint="eastAsia"/>
          <w:color w:val="FF0000"/>
          <w:sz w:val="36"/>
          <w:szCs w:val="30"/>
        </w:rPr>
        <w:t>购</w:t>
      </w:r>
      <w:r w:rsidR="00980F06">
        <w:rPr>
          <w:rFonts w:ascii="宋体" w:hAnsi="宋体" w:hint="eastAsia"/>
          <w:color w:val="FF0000"/>
          <w:sz w:val="36"/>
          <w:szCs w:val="30"/>
        </w:rPr>
        <w:t xml:space="preserve"> </w:t>
      </w:r>
      <w:r w:rsidRPr="00980F06">
        <w:rPr>
          <w:rFonts w:ascii="宋体" w:hAnsi="宋体" w:hint="eastAsia"/>
          <w:color w:val="FF0000"/>
          <w:sz w:val="36"/>
          <w:szCs w:val="30"/>
        </w:rPr>
        <w:t>人：重庆市职业病防治院</w:t>
      </w:r>
    </w:p>
    <w:p w:rsidR="001E0411" w:rsidRPr="00980F06" w:rsidRDefault="001E0411" w:rsidP="001E0411">
      <w:pPr>
        <w:spacing w:line="720" w:lineRule="exact"/>
        <w:jc w:val="center"/>
        <w:outlineLvl w:val="0"/>
        <w:rPr>
          <w:rFonts w:ascii="宋体" w:hAnsi="宋体"/>
          <w:color w:val="FF0000"/>
          <w:sz w:val="48"/>
          <w:szCs w:val="32"/>
        </w:rPr>
      </w:pPr>
      <w:r w:rsidRPr="00980F06">
        <w:rPr>
          <w:rFonts w:ascii="宋体" w:hAnsi="宋体" w:hint="eastAsia"/>
          <w:color w:val="FF0000"/>
          <w:sz w:val="48"/>
          <w:szCs w:val="32"/>
        </w:rPr>
        <w:t>二〇一</w:t>
      </w:r>
      <w:r w:rsidR="00AA45C0" w:rsidRPr="00980F06">
        <w:rPr>
          <w:rFonts w:ascii="宋体" w:hAnsi="宋体" w:hint="eastAsia"/>
          <w:color w:val="FF0000"/>
          <w:sz w:val="48"/>
          <w:szCs w:val="32"/>
        </w:rPr>
        <w:t>八</w:t>
      </w:r>
      <w:r w:rsidRPr="00980F06">
        <w:rPr>
          <w:rFonts w:ascii="宋体" w:hAnsi="宋体" w:hint="eastAsia"/>
          <w:color w:val="FF0000"/>
          <w:sz w:val="48"/>
          <w:szCs w:val="32"/>
        </w:rPr>
        <w:t>年</w:t>
      </w:r>
      <w:r w:rsidR="00EF410B" w:rsidRPr="00980F06">
        <w:rPr>
          <w:rFonts w:ascii="宋体" w:hAnsi="宋体" w:hint="eastAsia"/>
          <w:color w:val="FF0000"/>
          <w:sz w:val="48"/>
          <w:szCs w:val="32"/>
        </w:rPr>
        <w:t>伍</w:t>
      </w:r>
      <w:r w:rsidRPr="00980F06">
        <w:rPr>
          <w:rFonts w:ascii="宋体" w:hAnsi="宋体" w:hint="eastAsia"/>
          <w:color w:val="FF0000"/>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A2138A" w:rsidP="001E0411">
      <w:pPr>
        <w:pStyle w:val="10"/>
        <w:tabs>
          <w:tab w:val="right" w:leader="dot" w:pos="8306"/>
        </w:tabs>
        <w:spacing w:line="480" w:lineRule="auto"/>
        <w:rPr>
          <w:rFonts w:ascii="宋体" w:hAnsi="宋体"/>
          <w:szCs w:val="22"/>
          <w:lang w:eastAsia="en-US" w:bidi="en-US"/>
        </w:rPr>
      </w:pPr>
      <w:r w:rsidRPr="00A2138A">
        <w:rPr>
          <w:rFonts w:ascii="宋体" w:hAnsi="宋体" w:hint="eastAsia"/>
        </w:rPr>
        <w:fldChar w:fldCharType="begin"/>
      </w:r>
      <w:r w:rsidR="001E0411" w:rsidRPr="009318B0">
        <w:rPr>
          <w:rFonts w:ascii="宋体" w:hAnsi="宋体" w:hint="eastAsia"/>
        </w:rPr>
        <w:instrText xml:space="preserve">TOC \o "1-2" \h \u </w:instrText>
      </w:r>
      <w:r w:rsidRPr="00A2138A">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w:t>
        </w:r>
        <w:r w:rsidR="00CD2D46">
          <w:rPr>
            <w:rFonts w:ascii="宋体" w:hAnsi="宋体" w:hint="eastAsia"/>
            <w:szCs w:val="22"/>
            <w:lang w:eastAsia="en-US" w:bidi="en-US"/>
          </w:rPr>
          <w:t>磋商</w:t>
        </w:r>
        <w:r w:rsidR="001E0411" w:rsidRPr="009318B0">
          <w:rPr>
            <w:rFonts w:ascii="宋体" w:hAnsi="宋体" w:hint="eastAsia"/>
            <w:szCs w:val="22"/>
            <w:lang w:eastAsia="en-US" w:bidi="en-US"/>
          </w:rPr>
          <w:t>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A2138A"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w:t>
        </w:r>
        <w:r w:rsidR="00D2578C">
          <w:rPr>
            <w:rFonts w:ascii="宋体" w:hAnsi="宋体" w:hint="eastAsia"/>
            <w:szCs w:val="22"/>
            <w:lang w:bidi="en-US"/>
          </w:rPr>
          <w:t xml:space="preserve">  </w:t>
        </w:r>
        <w:r w:rsidR="00CD2D46">
          <w:rPr>
            <w:rFonts w:ascii="宋体" w:hAnsi="宋体" w:hint="eastAsia"/>
            <w:szCs w:val="22"/>
            <w:lang w:bidi="en-US"/>
          </w:rPr>
          <w:t>磋商</w:t>
        </w:r>
        <w:r w:rsidR="001E0411" w:rsidRPr="009318B0">
          <w:rPr>
            <w:rFonts w:ascii="宋体" w:hAnsi="宋体" w:hint="eastAsia"/>
            <w:szCs w:val="22"/>
            <w:lang w:bidi="en-US"/>
          </w:rPr>
          <w:t>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A2138A"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 xml:space="preserve">第三篇  </w:t>
        </w:r>
        <w:r w:rsidR="00272671" w:rsidRPr="00272671">
          <w:rPr>
            <w:rFonts w:ascii="宋体" w:hAnsi="宋体" w:hint="eastAsia"/>
            <w:szCs w:val="22"/>
            <w:lang w:bidi="en-US"/>
          </w:rPr>
          <w:t>采购商务需求</w:t>
        </w:r>
        <w:r w:rsidR="001E0411" w:rsidRPr="009318B0">
          <w:rPr>
            <w:rFonts w:ascii="宋体" w:hAnsi="宋体"/>
            <w:szCs w:val="22"/>
            <w:lang w:eastAsia="en-US" w:bidi="en-US"/>
          </w:rPr>
          <w:tab/>
        </w:r>
        <w:r w:rsidR="0082362C">
          <w:rPr>
            <w:rFonts w:ascii="宋体" w:hAnsi="宋体" w:hint="eastAsia"/>
            <w:szCs w:val="22"/>
            <w:lang w:bidi="en-US"/>
          </w:rPr>
          <w:t>6</w:t>
        </w:r>
      </w:hyperlink>
    </w:p>
    <w:p w:rsidR="001E0411" w:rsidRPr="009318B0" w:rsidRDefault="00A2138A"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82362C">
          <w:rPr>
            <w:rFonts w:ascii="宋体" w:hAnsi="宋体" w:hint="eastAsia"/>
            <w:szCs w:val="22"/>
            <w:lang w:bidi="en-US"/>
          </w:rPr>
          <w:t>7</w:t>
        </w:r>
      </w:hyperlink>
    </w:p>
    <w:p w:rsidR="001E0411" w:rsidRPr="009318B0" w:rsidRDefault="00A2138A"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CD2D46">
          <w:rPr>
            <w:rFonts w:ascii="宋体" w:hAnsi="宋体" w:hint="eastAsia"/>
            <w:szCs w:val="22"/>
            <w:lang w:eastAsia="en-US" w:bidi="en-US"/>
          </w:rPr>
          <w:t>磋商</w:t>
        </w:r>
        <w:r w:rsidR="001E0411" w:rsidRPr="009167AC">
          <w:rPr>
            <w:rFonts w:ascii="宋体" w:hAnsi="宋体" w:hint="eastAsia"/>
            <w:szCs w:val="22"/>
            <w:lang w:eastAsia="en-US" w:bidi="en-US"/>
          </w:rPr>
          <w:t>方法、评审标准、无效响应和采购终止</w:t>
        </w:r>
        <w:r w:rsidR="001E0411" w:rsidRPr="009318B0">
          <w:rPr>
            <w:rFonts w:ascii="宋体" w:hAnsi="宋体"/>
            <w:szCs w:val="22"/>
            <w:lang w:eastAsia="en-US" w:bidi="en-US"/>
          </w:rPr>
          <w:tab/>
        </w:r>
        <w:r w:rsidR="0082362C">
          <w:rPr>
            <w:rFonts w:ascii="宋体" w:hAnsi="宋体" w:hint="eastAsia"/>
            <w:szCs w:val="22"/>
            <w:lang w:bidi="en-US"/>
          </w:rPr>
          <w:t>8</w:t>
        </w:r>
      </w:hyperlink>
    </w:p>
    <w:p w:rsidR="001E0411" w:rsidRPr="009318B0" w:rsidRDefault="00A2138A"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w:t>
        </w:r>
        <w:r w:rsidR="0082362C">
          <w:rPr>
            <w:rFonts w:ascii="宋体" w:hAnsi="宋体" w:hint="eastAsia"/>
            <w:szCs w:val="22"/>
            <w:lang w:bidi="en-US"/>
          </w:rPr>
          <w:t>2</w:t>
        </w:r>
      </w:hyperlink>
    </w:p>
    <w:p w:rsidR="001E0411" w:rsidRPr="009318B0" w:rsidRDefault="00A2138A"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82362C">
          <w:rPr>
            <w:rFonts w:ascii="宋体" w:hAnsi="宋体" w:hint="eastAsia"/>
            <w:szCs w:val="22"/>
            <w:lang w:bidi="en-US"/>
          </w:rPr>
          <w:t>16</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A2138A"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 xml:space="preserve">第一篇  </w:t>
      </w:r>
      <w:r w:rsidR="00EE139E">
        <w:rPr>
          <w:rFonts w:hint="eastAsia"/>
          <w:sz w:val="36"/>
          <w:szCs w:val="30"/>
        </w:rPr>
        <w:t>竞争性</w:t>
      </w:r>
      <w:r w:rsidR="00D2578C">
        <w:rPr>
          <w:rFonts w:hint="eastAsia"/>
          <w:sz w:val="36"/>
          <w:szCs w:val="30"/>
        </w:rPr>
        <w:t>磋商</w:t>
      </w:r>
      <w:r w:rsidR="001E0411" w:rsidRPr="00192ECD">
        <w:rPr>
          <w:rFonts w:hint="eastAsia"/>
          <w:sz w:val="36"/>
          <w:szCs w:val="30"/>
        </w:rPr>
        <w:t>邀请书</w:t>
      </w:r>
      <w:bookmarkEnd w:id="0"/>
      <w:bookmarkEnd w:id="1"/>
      <w:bookmarkEnd w:id="2"/>
    </w:p>
    <w:p w:rsidR="001E0411" w:rsidRPr="009318B0" w:rsidRDefault="001E0411" w:rsidP="00EE139E">
      <w:pPr>
        <w:snapToGrid w:val="0"/>
        <w:spacing w:line="440" w:lineRule="exact"/>
        <w:ind w:firstLineChars="200" w:firstLine="482"/>
        <w:rPr>
          <w:rFonts w:ascii="宋体" w:hAnsi="宋体"/>
          <w:sz w:val="24"/>
        </w:rPr>
      </w:pPr>
      <w:bookmarkStart w:id="3" w:name="_Toc313893526"/>
      <w:bookmarkStart w:id="4" w:name="_Toc317775175"/>
      <w:bookmarkStart w:id="5" w:name="_Toc417390467"/>
      <w:r w:rsidRPr="009318B0">
        <w:rPr>
          <w:rFonts w:ascii="宋体" w:hAnsi="宋体" w:hint="eastAsia"/>
          <w:b/>
          <w:sz w:val="24"/>
        </w:rPr>
        <w:t>重庆市职业病防治院</w:t>
      </w:r>
      <w:r w:rsidR="00EE139E">
        <w:rPr>
          <w:rFonts w:ascii="宋体" w:hAnsi="宋体" w:hint="eastAsia"/>
          <w:b/>
          <w:sz w:val="24"/>
        </w:rPr>
        <w:t>对</w:t>
      </w:r>
      <w:r w:rsidR="00A050C8">
        <w:rPr>
          <w:rFonts w:ascii="宋体" w:hAnsi="宋体" w:hint="eastAsia"/>
          <w:b/>
          <w:color w:val="FF0000"/>
          <w:sz w:val="30"/>
          <w:szCs w:val="30"/>
        </w:rPr>
        <w:t>物资定额预算</w:t>
      </w:r>
      <w:r w:rsidR="00EE139E" w:rsidRPr="009919F9">
        <w:rPr>
          <w:rFonts w:asciiTheme="minorEastAsia" w:eastAsiaTheme="minorEastAsia" w:hAnsiTheme="minorEastAsia" w:hint="eastAsia"/>
          <w:sz w:val="24"/>
        </w:rPr>
        <w:t>进行</w:t>
      </w:r>
      <w:r w:rsidR="00980F06">
        <w:rPr>
          <w:rFonts w:asciiTheme="minorEastAsia" w:eastAsiaTheme="minorEastAsia" w:hAnsiTheme="minorEastAsia" w:hint="eastAsia"/>
          <w:sz w:val="24"/>
        </w:rPr>
        <w:t>竞争性磋商</w:t>
      </w:r>
      <w:r w:rsidR="00EE139E" w:rsidRPr="009919F9">
        <w:rPr>
          <w:rFonts w:asciiTheme="minorEastAsia" w:eastAsiaTheme="minorEastAsia" w:hAnsiTheme="minorEastAsia" w:hint="eastAsia"/>
          <w:sz w:val="24"/>
        </w:rPr>
        <w:t>，本项目采取竞争性</w:t>
      </w:r>
      <w:r w:rsidR="00CD2D46" w:rsidRPr="009919F9">
        <w:rPr>
          <w:rFonts w:asciiTheme="minorEastAsia" w:eastAsiaTheme="minorEastAsia" w:hAnsiTheme="minorEastAsia" w:hint="eastAsia"/>
          <w:sz w:val="24"/>
        </w:rPr>
        <w:t>磋商</w:t>
      </w:r>
      <w:r w:rsidR="00EE139E" w:rsidRPr="009919F9">
        <w:rPr>
          <w:rFonts w:asciiTheme="minorEastAsia" w:eastAsiaTheme="minorEastAsia" w:hAnsiTheme="minorEastAsia" w:hint="eastAsia"/>
          <w:sz w:val="24"/>
        </w:rPr>
        <w:t>方式进行</w:t>
      </w:r>
      <w:r w:rsidRPr="009919F9">
        <w:rPr>
          <w:rFonts w:asciiTheme="minorEastAsia" w:eastAsiaTheme="minorEastAsia" w:hAnsiTheme="minorEastAsia" w:hint="eastAsia"/>
          <w:sz w:val="24"/>
        </w:rPr>
        <w:t>，欢迎有资格的供应商参加投标。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w:t>
      </w:r>
      <w:r w:rsidR="00CD2D46">
        <w:rPr>
          <w:rFonts w:ascii="宋体" w:hAnsi="宋体" w:hint="eastAsia"/>
          <w:sz w:val="24"/>
        </w:rPr>
        <w:t>磋商</w:t>
      </w:r>
      <w:r w:rsidRPr="009318B0">
        <w:rPr>
          <w:rFonts w:ascii="宋体" w:hAnsi="宋体" w:hint="eastAsia"/>
          <w:sz w:val="24"/>
          <w:szCs w:val="24"/>
        </w:rPr>
        <w:t>内容</w:t>
      </w:r>
      <w:bookmarkEnd w:id="3"/>
      <w:bookmarkEnd w:id="4"/>
      <w:bookmarkEnd w:id="5"/>
    </w:p>
    <w:tbl>
      <w:tblPr>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353"/>
        <w:gridCol w:w="2616"/>
      </w:tblGrid>
      <w:tr w:rsidR="001E0411" w:rsidRPr="009318B0" w:rsidTr="00F13774">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353" w:type="dxa"/>
            <w:tcBorders>
              <w:top w:val="single" w:sz="4" w:space="0" w:color="auto"/>
              <w:left w:val="single" w:sz="4" w:space="0" w:color="auto"/>
              <w:right w:val="single" w:sz="4" w:space="0" w:color="auto"/>
            </w:tcBorders>
            <w:vAlign w:val="center"/>
          </w:tcPr>
          <w:p w:rsidR="001E0411" w:rsidRPr="009318B0" w:rsidRDefault="00F13774" w:rsidP="00F13774">
            <w:pPr>
              <w:widowControl/>
              <w:jc w:val="left"/>
              <w:rPr>
                <w:rFonts w:ascii="宋体" w:hAnsi="宋体" w:cs="宋体"/>
                <w:b/>
                <w:bCs/>
                <w:kern w:val="0"/>
              </w:rPr>
            </w:pPr>
            <w:r>
              <w:rPr>
                <w:rFonts w:ascii="宋体" w:hAnsi="宋体" w:cs="宋体" w:hint="eastAsia"/>
                <w:b/>
                <w:bCs/>
                <w:kern w:val="0"/>
              </w:rPr>
              <w:t>成交</w:t>
            </w:r>
            <w:r w:rsidR="001E0411" w:rsidRPr="009318B0">
              <w:rPr>
                <w:rFonts w:ascii="宋体" w:hAnsi="宋体" w:cs="宋体" w:hint="eastAsia"/>
                <w:b/>
                <w:bCs/>
                <w:kern w:val="0"/>
              </w:rPr>
              <w:t>数量</w:t>
            </w:r>
            <w:r>
              <w:rPr>
                <w:rFonts w:ascii="宋体" w:hAnsi="宋体" w:cs="宋体" w:hint="eastAsia"/>
                <w:b/>
                <w:bCs/>
                <w:kern w:val="0"/>
              </w:rPr>
              <w:t>/名</w:t>
            </w:r>
          </w:p>
        </w:tc>
        <w:tc>
          <w:tcPr>
            <w:tcW w:w="261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F13774" w:rsidRPr="009318B0" w:rsidTr="00F13774">
        <w:trPr>
          <w:trHeight w:val="791"/>
          <w:jc w:val="center"/>
        </w:trPr>
        <w:tc>
          <w:tcPr>
            <w:tcW w:w="985" w:type="dxa"/>
            <w:tcBorders>
              <w:top w:val="single" w:sz="4" w:space="0" w:color="auto"/>
              <w:left w:val="single" w:sz="4" w:space="0" w:color="auto"/>
              <w:bottom w:val="single" w:sz="4" w:space="0" w:color="auto"/>
              <w:right w:val="single" w:sz="4" w:space="0" w:color="auto"/>
            </w:tcBorders>
            <w:vAlign w:val="center"/>
          </w:tcPr>
          <w:p w:rsidR="00F13774" w:rsidRPr="009318B0" w:rsidRDefault="00F13774"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F13774" w:rsidRPr="005127C0" w:rsidRDefault="00A050C8" w:rsidP="00E574BA">
            <w:pPr>
              <w:widowControl/>
              <w:jc w:val="center"/>
              <w:rPr>
                <w:color w:val="FF0000"/>
                <w:sz w:val="36"/>
                <w:szCs w:val="36"/>
              </w:rPr>
            </w:pPr>
            <w:r>
              <w:rPr>
                <w:rFonts w:ascii="宋体" w:hAnsi="宋体" w:hint="eastAsia"/>
                <w:b/>
                <w:color w:val="FF0000"/>
                <w:sz w:val="30"/>
                <w:szCs w:val="30"/>
              </w:rPr>
              <w:t>物资定额预算</w:t>
            </w:r>
          </w:p>
        </w:tc>
        <w:tc>
          <w:tcPr>
            <w:tcW w:w="1418" w:type="dxa"/>
            <w:tcBorders>
              <w:top w:val="single" w:sz="4" w:space="0" w:color="auto"/>
              <w:left w:val="single" w:sz="4" w:space="0" w:color="auto"/>
              <w:bottom w:val="single" w:sz="4" w:space="0" w:color="auto"/>
              <w:right w:val="single" w:sz="4" w:space="0" w:color="auto"/>
            </w:tcBorders>
            <w:vAlign w:val="center"/>
          </w:tcPr>
          <w:p w:rsidR="00F13774" w:rsidRDefault="00CC3A86" w:rsidP="006C5282">
            <w:pPr>
              <w:widowControl/>
              <w:jc w:val="center"/>
              <w:rPr>
                <w:rFonts w:ascii="宋体" w:hAnsi="宋体" w:cs="宋体"/>
                <w:color w:val="FF0000"/>
                <w:kern w:val="0"/>
                <w:szCs w:val="21"/>
              </w:rPr>
            </w:pPr>
            <w:r>
              <w:rPr>
                <w:rFonts w:ascii="宋体" w:hAnsi="宋体" w:cs="宋体" w:hint="eastAsia"/>
                <w:color w:val="FF0000"/>
                <w:kern w:val="0"/>
                <w:szCs w:val="21"/>
              </w:rPr>
              <w:t>8</w:t>
            </w:r>
          </w:p>
        </w:tc>
        <w:tc>
          <w:tcPr>
            <w:tcW w:w="1353" w:type="dxa"/>
            <w:tcBorders>
              <w:top w:val="single" w:sz="4" w:space="0" w:color="auto"/>
              <w:left w:val="single" w:sz="4" w:space="0" w:color="auto"/>
              <w:bottom w:val="single" w:sz="4" w:space="0" w:color="auto"/>
              <w:right w:val="single" w:sz="4" w:space="0" w:color="auto"/>
            </w:tcBorders>
            <w:vAlign w:val="center"/>
          </w:tcPr>
          <w:p w:rsidR="00F13774" w:rsidRPr="00510B63" w:rsidRDefault="00F13774" w:rsidP="00E574BA">
            <w:pPr>
              <w:widowControl/>
              <w:jc w:val="center"/>
              <w:rPr>
                <w:rFonts w:ascii="宋体" w:hAnsi="宋体" w:cs="宋体"/>
                <w:color w:val="FF0000"/>
                <w:kern w:val="0"/>
                <w:sz w:val="28"/>
                <w:szCs w:val="28"/>
              </w:rPr>
            </w:pPr>
            <w:r w:rsidRPr="00510B63">
              <w:rPr>
                <w:rFonts w:ascii="宋体" w:hAnsi="宋体" w:cs="宋体" w:hint="eastAsia"/>
                <w:color w:val="FF0000"/>
                <w:kern w:val="0"/>
                <w:sz w:val="28"/>
                <w:szCs w:val="28"/>
              </w:rPr>
              <w:t>1</w:t>
            </w:r>
          </w:p>
        </w:tc>
        <w:tc>
          <w:tcPr>
            <w:tcW w:w="2616" w:type="dxa"/>
            <w:tcBorders>
              <w:top w:val="single" w:sz="4" w:space="0" w:color="auto"/>
              <w:left w:val="single" w:sz="4" w:space="0" w:color="auto"/>
              <w:bottom w:val="single" w:sz="4" w:space="0" w:color="auto"/>
              <w:right w:val="single" w:sz="4" w:space="0" w:color="auto"/>
            </w:tcBorders>
            <w:vAlign w:val="center"/>
          </w:tcPr>
          <w:p w:rsidR="00F13774" w:rsidRPr="00F13774" w:rsidRDefault="00F13774" w:rsidP="00595F59">
            <w:pPr>
              <w:widowControl/>
              <w:jc w:val="left"/>
              <w:rPr>
                <w:rFonts w:ascii="方正仿宋_GBK" w:eastAsia="方正仿宋_GBK" w:hAnsi="宋体" w:cs="宋体"/>
                <w:kern w:val="0"/>
                <w:sz w:val="28"/>
                <w:szCs w:val="28"/>
              </w:rPr>
            </w:pP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919F9" w:rsidRDefault="001E0411" w:rsidP="001E0411">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w:t>
      </w:r>
      <w:r w:rsidR="00CD2D46">
        <w:rPr>
          <w:rFonts w:ascii="宋体" w:hAnsi="宋体" w:hint="eastAsia"/>
          <w:sz w:val="24"/>
        </w:rPr>
        <w:t>磋商</w:t>
      </w:r>
      <w:r w:rsidRPr="009318B0">
        <w:rPr>
          <w:rFonts w:ascii="宋体" w:hAnsi="宋体" w:hint="eastAsia"/>
          <w:sz w:val="24"/>
          <w:szCs w:val="24"/>
        </w:rPr>
        <w:t>供应商资格</w:t>
      </w:r>
      <w:bookmarkEnd w:id="9"/>
    </w:p>
    <w:p w:rsidR="001E0411" w:rsidRPr="009919F9" w:rsidRDefault="00CD2D46" w:rsidP="001E0411">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磋商</w:t>
      </w:r>
      <w:r w:rsidR="001E0411" w:rsidRPr="009919F9">
        <w:rPr>
          <w:rFonts w:asciiTheme="minorEastAsia" w:eastAsiaTheme="minorEastAsia" w:hAnsiTheme="minorEastAsia" w:hint="eastAsia"/>
          <w:sz w:val="24"/>
        </w:rPr>
        <w:t>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1、具有独立承担民事责任的能力；</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2、具有良好的商业信誉和健全的财务会计制度；</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3、具有履行合同所必需的设备和专业技术能力；</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4、有依法缴纳税收和社会保障资金的良好记录；</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5、参加政府采购活动前三年内，在经营活动中没有重大违法记录；</w:t>
      </w:r>
    </w:p>
    <w:p w:rsidR="00EE139E"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6、法律、行政法规规定的其他条件。</w:t>
      </w:r>
    </w:p>
    <w:p w:rsidR="001E0411"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w:t>
      </w:r>
    </w:p>
    <w:p w:rsidR="001F001E" w:rsidRPr="001F001E" w:rsidRDefault="00294D1D" w:rsidP="001F001E">
      <w:pPr>
        <w:spacing w:line="420" w:lineRule="exact"/>
        <w:ind w:firstLineChars="200" w:firstLine="480"/>
        <w:rPr>
          <w:rFonts w:ascii="宋体" w:hAnsi="宋体"/>
          <w:sz w:val="24"/>
        </w:rPr>
      </w:pPr>
      <w:r>
        <w:rPr>
          <w:rFonts w:asciiTheme="minorEastAsia" w:eastAsiaTheme="minorEastAsia" w:hAnsiTheme="minorEastAsia" w:hint="eastAsia"/>
          <w:sz w:val="24"/>
        </w:rPr>
        <w:t>1、</w:t>
      </w:r>
      <w:r w:rsidR="001F001E" w:rsidRPr="001F001E">
        <w:rPr>
          <w:rFonts w:ascii="宋体" w:hAnsi="宋体" w:hint="eastAsia"/>
          <w:sz w:val="24"/>
        </w:rPr>
        <w:t>投标单位为</w:t>
      </w:r>
      <w:r w:rsidR="00A6589F">
        <w:rPr>
          <w:rFonts w:ascii="宋体" w:hAnsi="宋体" w:hint="eastAsia"/>
          <w:sz w:val="24"/>
        </w:rPr>
        <w:t>用友</w:t>
      </w:r>
      <w:r w:rsidR="001F001E" w:rsidRPr="001F001E">
        <w:rPr>
          <w:rFonts w:ascii="宋体" w:hAnsi="宋体" w:hint="eastAsia"/>
          <w:sz w:val="24"/>
        </w:rPr>
        <w:t>授权经销商</w:t>
      </w:r>
      <w:r w:rsidR="00C01F7E">
        <w:rPr>
          <w:rFonts w:ascii="宋体" w:hAnsi="宋体" w:hint="eastAsia"/>
          <w:sz w:val="24"/>
        </w:rPr>
        <w:t>(</w:t>
      </w:r>
      <w:r w:rsidR="001F001E" w:rsidRPr="001F001E">
        <w:rPr>
          <w:rFonts w:ascii="宋体" w:hAnsi="宋体" w:hint="eastAsia"/>
          <w:sz w:val="24"/>
        </w:rPr>
        <w:t>需提供</w:t>
      </w:r>
      <w:r w:rsidR="00183657">
        <w:rPr>
          <w:rFonts w:ascii="宋体" w:hAnsi="宋体" w:hint="eastAsia"/>
          <w:sz w:val="24"/>
        </w:rPr>
        <w:t>用友</w:t>
      </w:r>
      <w:r w:rsidR="001F001E" w:rsidRPr="001F001E">
        <w:rPr>
          <w:rFonts w:ascii="宋体" w:hAnsi="宋体" w:hint="eastAsia"/>
          <w:sz w:val="24"/>
        </w:rPr>
        <w:t>厂家授权资质复印件，原件备查</w:t>
      </w:r>
      <w:r w:rsidR="00C01F7E">
        <w:rPr>
          <w:rFonts w:ascii="宋体" w:hAnsi="宋体" w:hint="eastAsia"/>
          <w:sz w:val="24"/>
        </w:rPr>
        <w:t>)</w:t>
      </w:r>
      <w:r w:rsidR="001F001E" w:rsidRPr="001F001E">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0" w:name="_Toc417390470"/>
      <w:bookmarkStart w:id="11" w:name="_Toc417390472"/>
      <w:bookmarkEnd w:id="7"/>
      <w:r w:rsidRPr="009318B0">
        <w:rPr>
          <w:rFonts w:ascii="宋体" w:hAnsi="宋体" w:hint="eastAsia"/>
          <w:sz w:val="24"/>
          <w:szCs w:val="24"/>
        </w:rPr>
        <w:t>四、</w:t>
      </w:r>
      <w:r w:rsidR="00CD2D46">
        <w:rPr>
          <w:rFonts w:ascii="宋体" w:hAnsi="宋体" w:hint="eastAsia"/>
          <w:sz w:val="24"/>
          <w:szCs w:val="24"/>
        </w:rPr>
        <w:t>磋商</w:t>
      </w:r>
      <w:r w:rsidRPr="009318B0">
        <w:rPr>
          <w:rFonts w:ascii="宋体" w:hAnsi="宋体" w:hint="eastAsia"/>
          <w:sz w:val="24"/>
          <w:szCs w:val="24"/>
        </w:rPr>
        <w:t>有关说明</w:t>
      </w:r>
      <w:bookmarkEnd w:id="10"/>
    </w:p>
    <w:bookmarkEnd w:id="8"/>
    <w:bookmarkEnd w:id="11"/>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6340B">
        <w:rPr>
          <w:rFonts w:ascii="方正仿宋_GBK" w:eastAsia="方正仿宋_GBK" w:hAnsi="宋体" w:hint="eastAsia"/>
          <w:sz w:val="24"/>
        </w:rPr>
        <w:t>（</w:t>
      </w:r>
      <w:r w:rsidRPr="009919F9">
        <w:rPr>
          <w:rFonts w:asciiTheme="minorEastAsia" w:eastAsiaTheme="minorEastAsia" w:hAnsiTheme="minorEastAsia" w:hint="eastAsia"/>
          <w:sz w:val="24"/>
        </w:rPr>
        <w:t>一）凡有意参加</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的供应商，请于</w:t>
      </w:r>
      <w:r w:rsidRPr="005127C0">
        <w:rPr>
          <w:rFonts w:asciiTheme="minorEastAsia" w:eastAsiaTheme="minorEastAsia" w:hAnsiTheme="minorEastAsia" w:hint="eastAsia"/>
          <w:color w:val="FF0000"/>
          <w:sz w:val="24"/>
        </w:rPr>
        <w:t>201</w:t>
      </w:r>
      <w:r w:rsidR="00AA45C0" w:rsidRPr="005127C0">
        <w:rPr>
          <w:rFonts w:asciiTheme="minorEastAsia" w:eastAsiaTheme="minorEastAsia" w:hAnsiTheme="minorEastAsia" w:hint="eastAsia"/>
          <w:color w:val="FF0000"/>
          <w:sz w:val="24"/>
        </w:rPr>
        <w:t>8</w:t>
      </w:r>
      <w:r w:rsidRPr="005127C0">
        <w:rPr>
          <w:rFonts w:asciiTheme="minorEastAsia" w:eastAsiaTheme="minorEastAsia" w:hAnsiTheme="minorEastAsia" w:hint="eastAsia"/>
          <w:color w:val="FF0000"/>
          <w:sz w:val="24"/>
        </w:rPr>
        <w:t xml:space="preserve">年 </w:t>
      </w:r>
      <w:r w:rsidR="00EF410B">
        <w:rPr>
          <w:rFonts w:asciiTheme="minorEastAsia" w:eastAsiaTheme="minorEastAsia" w:hAnsiTheme="minorEastAsia" w:hint="eastAsia"/>
          <w:color w:val="FF0000"/>
          <w:sz w:val="24"/>
        </w:rPr>
        <w:t>5</w:t>
      </w:r>
      <w:r w:rsidRPr="005127C0">
        <w:rPr>
          <w:rFonts w:asciiTheme="minorEastAsia" w:eastAsiaTheme="minorEastAsia" w:hAnsiTheme="minorEastAsia" w:hint="eastAsia"/>
          <w:color w:val="FF0000"/>
          <w:sz w:val="24"/>
        </w:rPr>
        <w:t>月</w:t>
      </w:r>
      <w:r w:rsidR="005E19E4">
        <w:rPr>
          <w:rFonts w:asciiTheme="minorEastAsia" w:eastAsiaTheme="minorEastAsia" w:hAnsiTheme="minorEastAsia" w:hint="eastAsia"/>
          <w:color w:val="FF0000"/>
          <w:sz w:val="24"/>
        </w:rPr>
        <w:t>22</w:t>
      </w:r>
      <w:r w:rsidR="00C01F7E">
        <w:rPr>
          <w:rFonts w:asciiTheme="minorEastAsia" w:eastAsiaTheme="minorEastAsia" w:hAnsiTheme="minorEastAsia" w:hint="eastAsia"/>
          <w:color w:val="FF0000"/>
          <w:sz w:val="24"/>
        </w:rPr>
        <w:t xml:space="preserve"> </w:t>
      </w:r>
      <w:r w:rsidRPr="005127C0">
        <w:rPr>
          <w:rFonts w:asciiTheme="minorEastAsia" w:eastAsiaTheme="minorEastAsia" w:hAnsiTheme="minorEastAsia" w:hint="eastAsia"/>
          <w:color w:val="FF0000"/>
          <w:sz w:val="24"/>
        </w:rPr>
        <w:t>日</w:t>
      </w:r>
      <w:r w:rsidRPr="009919F9">
        <w:rPr>
          <w:rFonts w:asciiTheme="minorEastAsia" w:eastAsiaTheme="minorEastAsia" w:hAnsiTheme="minorEastAsia" w:hint="eastAsia"/>
          <w:sz w:val="24"/>
        </w:rPr>
        <w:t>起至提交首次响应文件截止时间之前，在重庆市政府采购网上下载本项目竞争性</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文件以及图纸、补遗等</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前公布的所有项目资料，无论供应商下载或领取与否，均视为已知晓所有</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实质性要求内容。</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（二）竞争性</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文件售价为：100元/分包（售后不退），供应商在递交响应文件时缴纳，（供应商为微型企业且所提供的产品为微型企业生产的，免收上述费用）。</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（三）供应商须满足以下三种要件，其响应文件才被接受：</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1、报名时提供</w:t>
      </w:r>
      <w:r w:rsidR="000C433B">
        <w:rPr>
          <w:rFonts w:asciiTheme="minorEastAsia" w:eastAsiaTheme="minorEastAsia" w:hAnsiTheme="minorEastAsia" w:hint="eastAsia"/>
          <w:sz w:val="24"/>
        </w:rPr>
        <w:t>中标人</w:t>
      </w:r>
      <w:r w:rsidRPr="009919F9">
        <w:rPr>
          <w:rFonts w:asciiTheme="minorEastAsia" w:eastAsiaTheme="minorEastAsia" w:hAnsiTheme="minorEastAsia" w:hint="eastAsia"/>
          <w:sz w:val="24"/>
        </w:rPr>
        <w:t>所代表公司的资质证明文件。包括营业执照、税务登记、法</w:t>
      </w:r>
      <w:r w:rsidRPr="009919F9">
        <w:rPr>
          <w:rFonts w:asciiTheme="minorEastAsia" w:eastAsiaTheme="minorEastAsia" w:hAnsiTheme="minorEastAsia" w:hint="eastAsia"/>
          <w:sz w:val="24"/>
        </w:rPr>
        <w:lastRenderedPageBreak/>
        <w:t>人证明、产品经营许可证、产品资质文件、代理等文件（正本及复印件）。</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2、按时递交了响应文件；</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3、按时报名签到；</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4、缴纳了竞争性</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文件购买费。</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（四）</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地点：重庆市职业病防治院（南岸区南坪南城大道301号</w:t>
      </w:r>
      <w:r w:rsidR="00757681">
        <w:rPr>
          <w:rFonts w:asciiTheme="minorEastAsia" w:eastAsiaTheme="minorEastAsia" w:hAnsiTheme="minorEastAsia" w:hint="eastAsia"/>
          <w:sz w:val="24"/>
        </w:rPr>
        <w:t>）</w:t>
      </w:r>
    </w:p>
    <w:p w:rsidR="001E0411" w:rsidRPr="005127C0" w:rsidRDefault="001E0411" w:rsidP="005127C0">
      <w:pPr>
        <w:snapToGrid w:val="0"/>
        <w:spacing w:line="380" w:lineRule="exact"/>
        <w:ind w:firstLineChars="200" w:firstLine="482"/>
        <w:rPr>
          <w:rFonts w:asciiTheme="minorEastAsia" w:eastAsiaTheme="minorEastAsia" w:hAnsiTheme="minorEastAsia"/>
          <w:b/>
          <w:color w:val="FF0000"/>
          <w:sz w:val="24"/>
        </w:rPr>
      </w:pPr>
      <w:r w:rsidRPr="005127C0">
        <w:rPr>
          <w:rFonts w:asciiTheme="minorEastAsia" w:eastAsiaTheme="minorEastAsia" w:hAnsiTheme="minorEastAsia" w:hint="eastAsia"/>
          <w:b/>
          <w:color w:val="FF0000"/>
          <w:sz w:val="24"/>
        </w:rPr>
        <w:t>（五）提交响应文件截止时间：201</w:t>
      </w:r>
      <w:r w:rsidR="00AA45C0" w:rsidRPr="005127C0">
        <w:rPr>
          <w:rFonts w:asciiTheme="minorEastAsia" w:eastAsiaTheme="minorEastAsia" w:hAnsiTheme="minorEastAsia" w:hint="eastAsia"/>
          <w:b/>
          <w:color w:val="FF0000"/>
          <w:sz w:val="24"/>
        </w:rPr>
        <w:t>8</w:t>
      </w:r>
      <w:r w:rsidRPr="005127C0">
        <w:rPr>
          <w:rFonts w:asciiTheme="minorEastAsia" w:eastAsiaTheme="minorEastAsia" w:hAnsiTheme="minorEastAsia" w:hint="eastAsia"/>
          <w:b/>
          <w:color w:val="FF0000"/>
          <w:sz w:val="24"/>
        </w:rPr>
        <w:t>年</w:t>
      </w:r>
      <w:r w:rsidR="00151F36">
        <w:rPr>
          <w:rFonts w:asciiTheme="minorEastAsia" w:eastAsiaTheme="minorEastAsia" w:hAnsiTheme="minorEastAsia" w:hint="eastAsia"/>
          <w:b/>
          <w:color w:val="FF0000"/>
          <w:sz w:val="24"/>
        </w:rPr>
        <w:t>5</w:t>
      </w:r>
      <w:r w:rsidR="005127C0" w:rsidRPr="005127C0">
        <w:rPr>
          <w:rFonts w:asciiTheme="minorEastAsia" w:eastAsiaTheme="minorEastAsia" w:hAnsiTheme="minorEastAsia" w:hint="eastAsia"/>
          <w:b/>
          <w:color w:val="FF0000"/>
          <w:sz w:val="24"/>
        </w:rPr>
        <w:t>月</w:t>
      </w:r>
      <w:r w:rsidR="005E19E4">
        <w:rPr>
          <w:rFonts w:asciiTheme="minorEastAsia" w:eastAsiaTheme="minorEastAsia" w:hAnsiTheme="minorEastAsia" w:hint="eastAsia"/>
          <w:b/>
          <w:color w:val="FF0000"/>
          <w:sz w:val="24"/>
        </w:rPr>
        <w:t>22</w:t>
      </w:r>
      <w:r w:rsidRPr="005127C0">
        <w:rPr>
          <w:rFonts w:asciiTheme="minorEastAsia" w:eastAsiaTheme="minorEastAsia" w:hAnsiTheme="minorEastAsia" w:hint="eastAsia"/>
          <w:b/>
          <w:color w:val="FF0000"/>
          <w:sz w:val="24"/>
        </w:rPr>
        <w:t>日北京时间</w:t>
      </w:r>
      <w:r w:rsidR="005127C0" w:rsidRPr="005127C0">
        <w:rPr>
          <w:rFonts w:asciiTheme="minorEastAsia" w:eastAsiaTheme="minorEastAsia" w:hAnsiTheme="minorEastAsia" w:hint="eastAsia"/>
          <w:b/>
          <w:color w:val="FF0000"/>
          <w:sz w:val="24"/>
        </w:rPr>
        <w:t>17</w:t>
      </w:r>
      <w:r w:rsidRPr="005127C0">
        <w:rPr>
          <w:rFonts w:asciiTheme="minorEastAsia" w:eastAsiaTheme="minorEastAsia" w:hAnsiTheme="minorEastAsia" w:hint="eastAsia"/>
          <w:b/>
          <w:color w:val="FF0000"/>
          <w:sz w:val="24"/>
        </w:rPr>
        <w:t>：</w:t>
      </w:r>
      <w:r w:rsidR="005127C0" w:rsidRPr="005127C0">
        <w:rPr>
          <w:rFonts w:asciiTheme="minorEastAsia" w:eastAsiaTheme="minorEastAsia" w:hAnsiTheme="minorEastAsia" w:hint="eastAsia"/>
          <w:b/>
          <w:color w:val="FF0000"/>
          <w:sz w:val="24"/>
        </w:rPr>
        <w:t>30</w:t>
      </w:r>
    </w:p>
    <w:p w:rsidR="001E0411" w:rsidRPr="005127C0" w:rsidRDefault="001E0411" w:rsidP="005127C0">
      <w:pPr>
        <w:spacing w:line="380" w:lineRule="exact"/>
        <w:ind w:firstLineChars="200" w:firstLine="482"/>
        <w:rPr>
          <w:rFonts w:asciiTheme="minorEastAsia" w:eastAsiaTheme="minorEastAsia" w:hAnsiTheme="minorEastAsia"/>
          <w:b/>
          <w:color w:val="FF0000"/>
          <w:sz w:val="24"/>
        </w:rPr>
      </w:pPr>
      <w:r w:rsidRPr="005127C0">
        <w:rPr>
          <w:rFonts w:asciiTheme="minorEastAsia" w:eastAsiaTheme="minorEastAsia" w:hAnsiTheme="minorEastAsia" w:hint="eastAsia"/>
          <w:b/>
          <w:color w:val="FF0000"/>
          <w:sz w:val="24"/>
        </w:rPr>
        <w:t>（六）</w:t>
      </w:r>
      <w:r w:rsidR="00CD2D46" w:rsidRPr="005127C0">
        <w:rPr>
          <w:rFonts w:asciiTheme="minorEastAsia" w:eastAsiaTheme="minorEastAsia" w:hAnsiTheme="minorEastAsia" w:hint="eastAsia"/>
          <w:b/>
          <w:color w:val="FF0000"/>
          <w:sz w:val="24"/>
        </w:rPr>
        <w:t>磋商</w:t>
      </w:r>
      <w:r w:rsidRPr="005127C0">
        <w:rPr>
          <w:rFonts w:asciiTheme="minorEastAsia" w:eastAsiaTheme="minorEastAsia" w:hAnsiTheme="minorEastAsia" w:hint="eastAsia"/>
          <w:b/>
          <w:color w:val="FF0000"/>
          <w:sz w:val="24"/>
        </w:rPr>
        <w:t>开始时间：</w:t>
      </w:r>
      <w:r w:rsidR="00AA45C0" w:rsidRPr="005127C0">
        <w:rPr>
          <w:rFonts w:asciiTheme="minorEastAsia" w:eastAsiaTheme="minorEastAsia" w:hAnsiTheme="minorEastAsia" w:hint="eastAsia"/>
          <w:b/>
          <w:color w:val="FF0000"/>
          <w:sz w:val="24"/>
        </w:rPr>
        <w:t>（最终以电话通知为准）</w:t>
      </w:r>
    </w:p>
    <w:p w:rsidR="001E0411" w:rsidRPr="009919F9" w:rsidRDefault="001E0411" w:rsidP="001E0411">
      <w:pPr>
        <w:pStyle w:val="3"/>
        <w:spacing w:before="0" w:after="0" w:line="380" w:lineRule="exact"/>
        <w:rPr>
          <w:rFonts w:asciiTheme="minorEastAsia" w:eastAsiaTheme="minorEastAsia" w:hAnsiTheme="minorEastAsia"/>
          <w:b w:val="0"/>
          <w:bCs w:val="0"/>
          <w:sz w:val="24"/>
          <w:szCs w:val="24"/>
        </w:rPr>
      </w:pPr>
      <w:r w:rsidRPr="009919F9">
        <w:rPr>
          <w:rFonts w:asciiTheme="minorEastAsia" w:eastAsiaTheme="minorEastAsia" w:hAnsiTheme="minorEastAsia" w:hint="eastAsia"/>
          <w:b w:val="0"/>
          <w:bCs w:val="0"/>
          <w:sz w:val="24"/>
          <w:szCs w:val="24"/>
        </w:rPr>
        <w:t>五、其它有关规定</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1、本项目的补遗文件（如果有）一律在重庆市</w:t>
      </w:r>
      <w:r w:rsidR="00D87C48" w:rsidRPr="009919F9">
        <w:rPr>
          <w:rFonts w:asciiTheme="minorEastAsia" w:eastAsiaTheme="minorEastAsia" w:hAnsiTheme="minorEastAsia" w:hint="eastAsia"/>
          <w:sz w:val="24"/>
        </w:rPr>
        <w:t>职业病防治院</w:t>
      </w:r>
      <w:r w:rsidRPr="009919F9">
        <w:rPr>
          <w:rFonts w:asciiTheme="minorEastAsia" w:eastAsiaTheme="minorEastAsia" w:hAnsiTheme="minorEastAsia" w:hint="eastAsia"/>
          <w:sz w:val="24"/>
        </w:rPr>
        <w:t>（</w:t>
      </w:r>
      <w:r w:rsidR="00D87C48" w:rsidRPr="009919F9">
        <w:rPr>
          <w:rFonts w:asciiTheme="minorEastAsia" w:eastAsiaTheme="minorEastAsia" w:hAnsiTheme="minorEastAsia"/>
          <w:sz w:val="24"/>
        </w:rPr>
        <w:t>http://www.cqszfy.com</w:t>
      </w:r>
      <w:r w:rsidRPr="009919F9">
        <w:rPr>
          <w:rFonts w:asciiTheme="minorEastAsia" w:eastAsiaTheme="minorEastAsia" w:hAnsiTheme="minorEastAsia" w:hint="eastAsia"/>
          <w:sz w:val="24"/>
        </w:rPr>
        <w:t>）上发布，请各供应商注意下载；无论供应商下载与否，均视同供应商已知晓本项目补遗文件（如果有）的内容。</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2、超过响应文件截止时间递交的响应文件，恕不接收。</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3、无论</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结果如何，供应商参与本项目</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的所有费用均应由供应商自行承担。</w:t>
      </w:r>
    </w:p>
    <w:p w:rsidR="001E0411" w:rsidRPr="009919F9" w:rsidRDefault="001E0411" w:rsidP="001E0411">
      <w:pPr>
        <w:pStyle w:val="3"/>
        <w:spacing w:before="0" w:after="0" w:line="380" w:lineRule="exact"/>
        <w:rPr>
          <w:rFonts w:asciiTheme="minorEastAsia" w:eastAsiaTheme="minorEastAsia" w:hAnsiTheme="minorEastAsia"/>
          <w:b w:val="0"/>
          <w:bCs w:val="0"/>
          <w:sz w:val="24"/>
          <w:szCs w:val="24"/>
        </w:rPr>
      </w:pPr>
      <w:bookmarkStart w:id="12" w:name="_Toc417390473"/>
      <w:r w:rsidRPr="009919F9">
        <w:rPr>
          <w:rFonts w:asciiTheme="minorEastAsia" w:eastAsiaTheme="minorEastAsia" w:hAnsiTheme="minorEastAsia" w:hint="eastAsia"/>
          <w:b w:val="0"/>
          <w:bCs w:val="0"/>
          <w:sz w:val="24"/>
          <w:szCs w:val="24"/>
        </w:rPr>
        <w:t>六、联系方式</w:t>
      </w:r>
      <w:bookmarkEnd w:id="12"/>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采购人：重庆市职业病防治院（重庆市第六人民医院）</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联系人：</w:t>
      </w:r>
      <w:r w:rsidR="00AA45C0" w:rsidRPr="009919F9">
        <w:rPr>
          <w:rFonts w:asciiTheme="minorEastAsia" w:eastAsiaTheme="minorEastAsia" w:hAnsiTheme="minorEastAsia" w:hint="eastAsia"/>
          <w:sz w:val="24"/>
        </w:rPr>
        <w:t>刘</w:t>
      </w:r>
      <w:r w:rsidR="005127C0">
        <w:rPr>
          <w:rFonts w:asciiTheme="minorEastAsia" w:eastAsiaTheme="minorEastAsia" w:hAnsiTheme="minorEastAsia" w:hint="eastAsia"/>
          <w:sz w:val="24"/>
        </w:rPr>
        <w:t>老师</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电  话：（023）61929183</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3" w:name="_Toc102227313"/>
      <w:bookmarkStart w:id="14" w:name="_Toc417390474"/>
      <w:r w:rsidRPr="00192ECD">
        <w:rPr>
          <w:rFonts w:hint="eastAsia"/>
          <w:sz w:val="36"/>
          <w:szCs w:val="30"/>
        </w:rPr>
        <w:lastRenderedPageBreak/>
        <w:t xml:space="preserve">第二篇  </w:t>
      </w:r>
      <w:bookmarkEnd w:id="13"/>
      <w:bookmarkEnd w:id="14"/>
      <w:r w:rsidR="00CD2D46">
        <w:rPr>
          <w:rFonts w:hint="eastAsia"/>
          <w:sz w:val="36"/>
          <w:szCs w:val="30"/>
        </w:rPr>
        <w:t>磋商</w:t>
      </w:r>
      <w:r w:rsidRPr="00192ECD">
        <w:rPr>
          <w:rFonts w:hint="eastAsia"/>
          <w:sz w:val="36"/>
          <w:szCs w:val="30"/>
        </w:rPr>
        <w:t>项目名称、服务内容、服务标准和其他</w:t>
      </w:r>
    </w:p>
    <w:p w:rsidR="001E0411" w:rsidRPr="009919F9" w:rsidRDefault="00CD2D46" w:rsidP="002D76CA">
      <w:pPr>
        <w:pStyle w:val="ab"/>
        <w:numPr>
          <w:ilvl w:val="0"/>
          <w:numId w:val="23"/>
        </w:numPr>
        <w:spacing w:line="500" w:lineRule="exact"/>
        <w:ind w:firstLineChars="0"/>
        <w:rPr>
          <w:color w:val="FF0000"/>
          <w:sz w:val="28"/>
          <w:szCs w:val="28"/>
        </w:rPr>
      </w:pPr>
      <w:r w:rsidRPr="009919F9">
        <w:rPr>
          <w:rFonts w:ascii="宋体" w:hAnsi="宋体" w:hint="eastAsia"/>
          <w:sz w:val="28"/>
          <w:szCs w:val="28"/>
        </w:rPr>
        <w:t>磋商</w:t>
      </w:r>
      <w:r w:rsidR="001E0411" w:rsidRPr="009919F9">
        <w:rPr>
          <w:rFonts w:ascii="宋体" w:hAnsi="宋体" w:hint="eastAsia"/>
          <w:sz w:val="28"/>
          <w:szCs w:val="28"/>
        </w:rPr>
        <w:t>项目名称</w:t>
      </w:r>
      <w:r w:rsidR="00510B63">
        <w:rPr>
          <w:rFonts w:ascii="宋体" w:hAnsi="宋体" w:hint="eastAsia"/>
          <w:sz w:val="28"/>
          <w:szCs w:val="28"/>
        </w:rPr>
        <w:t>：</w:t>
      </w:r>
      <w:r w:rsidR="00A050C8">
        <w:rPr>
          <w:rFonts w:ascii="宋体" w:hAnsi="宋体" w:hint="eastAsia"/>
          <w:b/>
          <w:color w:val="FF0000"/>
          <w:sz w:val="30"/>
          <w:szCs w:val="30"/>
        </w:rPr>
        <w:t>物资定额预算</w:t>
      </w:r>
    </w:p>
    <w:p w:rsidR="001F001E" w:rsidRPr="001F001E" w:rsidRDefault="009918DF" w:rsidP="00294D1D">
      <w:pPr>
        <w:pStyle w:val="ab"/>
        <w:numPr>
          <w:ilvl w:val="0"/>
          <w:numId w:val="23"/>
        </w:numPr>
        <w:spacing w:line="500" w:lineRule="exact"/>
        <w:ind w:firstLineChars="0"/>
        <w:rPr>
          <w:rFonts w:ascii="宋体" w:hAnsi="宋体"/>
          <w:color w:val="FF0000"/>
        </w:rPr>
      </w:pPr>
      <w:r w:rsidRPr="00294D1D">
        <w:rPr>
          <w:rFonts w:ascii="宋体" w:hAnsi="宋体" w:hint="eastAsia"/>
          <w:sz w:val="28"/>
          <w:szCs w:val="28"/>
        </w:rPr>
        <w:t>项目内容：</w:t>
      </w:r>
    </w:p>
    <w:p w:rsidR="001F001E" w:rsidRPr="00980F06" w:rsidRDefault="00A050C8" w:rsidP="001F001E">
      <w:pPr>
        <w:pStyle w:val="ab"/>
        <w:spacing w:line="500" w:lineRule="exact"/>
        <w:ind w:left="510" w:firstLine="560"/>
        <w:rPr>
          <w:rFonts w:ascii="宋体" w:hAnsi="宋体"/>
          <w:color w:val="FF0000"/>
          <w:sz w:val="28"/>
          <w:szCs w:val="28"/>
        </w:rPr>
      </w:pPr>
      <w:r w:rsidRPr="00980F06">
        <w:rPr>
          <w:rFonts w:ascii="宋体" w:hAnsi="宋体" w:hint="eastAsia"/>
          <w:color w:val="FF0000"/>
          <w:sz w:val="28"/>
          <w:szCs w:val="28"/>
        </w:rPr>
        <w:t>物资定额预算软件，</w:t>
      </w:r>
      <w:r w:rsidR="00294D1D" w:rsidRPr="00980F06">
        <w:rPr>
          <w:rFonts w:ascii="宋体" w:hAnsi="宋体" w:hint="eastAsia"/>
          <w:color w:val="FF0000"/>
          <w:sz w:val="28"/>
          <w:szCs w:val="28"/>
        </w:rPr>
        <w:t>事前，可以按年或者按月对科室编制定额预算，并且能够共用现有财务软件上的物资基础档案，设定那些物资基础档案为预算内要求的物资，亦可以设置相关部门只能查看本部门的物资预算和物资预算档案；根据事前设置能够出具物资定额预算报表。</w:t>
      </w:r>
    </w:p>
    <w:p w:rsidR="001F001E" w:rsidRPr="00980F06" w:rsidRDefault="00294D1D" w:rsidP="001F001E">
      <w:pPr>
        <w:pStyle w:val="ab"/>
        <w:spacing w:line="500" w:lineRule="exact"/>
        <w:ind w:left="510" w:firstLine="560"/>
        <w:rPr>
          <w:rFonts w:ascii="宋体" w:hAnsi="宋体"/>
          <w:color w:val="FF0000"/>
          <w:sz w:val="28"/>
          <w:szCs w:val="28"/>
        </w:rPr>
      </w:pPr>
      <w:r w:rsidRPr="00980F06">
        <w:rPr>
          <w:rFonts w:ascii="宋体" w:hAnsi="宋体" w:hint="eastAsia"/>
          <w:color w:val="FF0000"/>
          <w:sz w:val="28"/>
          <w:szCs w:val="28"/>
        </w:rPr>
        <w:t>事中，各科室可以按照之前设置的物资定额预算进行科室物资领用，对于本月未领用完的预算物资，下月可以继续使用</w:t>
      </w:r>
      <w:r w:rsidR="00F94E6A" w:rsidRPr="00980F06">
        <w:rPr>
          <w:rFonts w:ascii="宋体" w:hAnsi="宋体" w:hint="eastAsia"/>
          <w:color w:val="FF0000"/>
          <w:sz w:val="28"/>
          <w:szCs w:val="28"/>
        </w:rPr>
        <w:t>；如遇到物资预算当月使用完，但需要继续领用，</w:t>
      </w:r>
      <w:r w:rsidR="0067793A" w:rsidRPr="00980F06">
        <w:rPr>
          <w:rFonts w:ascii="宋体" w:hAnsi="宋体" w:hint="eastAsia"/>
          <w:color w:val="FF0000"/>
          <w:sz w:val="28"/>
          <w:szCs w:val="28"/>
        </w:rPr>
        <w:t>可以申请调整预算，审批后当月预算可满足领用需求</w:t>
      </w:r>
      <w:r w:rsidR="00F94E6A" w:rsidRPr="00980F06">
        <w:rPr>
          <w:rFonts w:ascii="宋体" w:hAnsi="宋体" w:hint="eastAsia"/>
          <w:color w:val="FF0000"/>
          <w:sz w:val="28"/>
          <w:szCs w:val="28"/>
        </w:rPr>
        <w:t>，</w:t>
      </w:r>
      <w:r w:rsidR="0067793A" w:rsidRPr="00980F06">
        <w:rPr>
          <w:rFonts w:ascii="宋体" w:hAnsi="宋体" w:hint="eastAsia"/>
          <w:color w:val="FF0000"/>
          <w:sz w:val="28"/>
          <w:szCs w:val="28"/>
        </w:rPr>
        <w:t>亦</w:t>
      </w:r>
      <w:r w:rsidR="00F94E6A" w:rsidRPr="00980F06">
        <w:rPr>
          <w:rFonts w:ascii="宋体" w:hAnsi="宋体" w:hint="eastAsia"/>
          <w:color w:val="FF0000"/>
          <w:sz w:val="28"/>
          <w:szCs w:val="28"/>
        </w:rPr>
        <w:t>可以选择扣减部门当月绩效的方式继续领用。可以跟据部门领用情况生成对应的报表，对于超预算部分的内容可以用其他颜色字体显示；另外要求登陆软件的简易，方便，安全，能够方便各科室使用</w:t>
      </w:r>
      <w:r w:rsidR="00B62723" w:rsidRPr="00980F06">
        <w:rPr>
          <w:rFonts w:ascii="宋体" w:hAnsi="宋体" w:hint="eastAsia"/>
          <w:color w:val="FF0000"/>
          <w:sz w:val="28"/>
          <w:szCs w:val="28"/>
        </w:rPr>
        <w:t>；并且物资领用需遵循先进先出的方式进行领用。</w:t>
      </w:r>
    </w:p>
    <w:p w:rsidR="00294D1D" w:rsidRPr="00980F06" w:rsidRDefault="001F001E" w:rsidP="001F001E">
      <w:pPr>
        <w:pStyle w:val="ab"/>
        <w:spacing w:line="500" w:lineRule="exact"/>
        <w:ind w:left="510" w:firstLine="560"/>
        <w:rPr>
          <w:rFonts w:ascii="宋体" w:hAnsi="宋体"/>
          <w:color w:val="FF0000"/>
        </w:rPr>
      </w:pPr>
      <w:r w:rsidRPr="00980F06">
        <w:rPr>
          <w:rFonts w:ascii="宋体" w:hAnsi="宋体" w:hint="eastAsia"/>
          <w:color w:val="FF0000"/>
          <w:sz w:val="28"/>
          <w:szCs w:val="28"/>
        </w:rPr>
        <w:t>事</w:t>
      </w:r>
      <w:r w:rsidR="00DE5C29" w:rsidRPr="00980F06">
        <w:rPr>
          <w:rFonts w:ascii="宋体" w:hAnsi="宋体" w:hint="eastAsia"/>
          <w:color w:val="FF0000"/>
          <w:sz w:val="28"/>
          <w:szCs w:val="28"/>
        </w:rPr>
        <w:t>后软件能够出预算报表，预算分析报表。</w:t>
      </w:r>
    </w:p>
    <w:p w:rsidR="00CD2D46" w:rsidRPr="005225A1" w:rsidRDefault="00FF7C43" w:rsidP="00294D1D">
      <w:pPr>
        <w:pStyle w:val="ab"/>
        <w:numPr>
          <w:ilvl w:val="0"/>
          <w:numId w:val="23"/>
        </w:numPr>
        <w:spacing w:line="500" w:lineRule="exact"/>
        <w:ind w:firstLineChars="0"/>
        <w:rPr>
          <w:rFonts w:ascii="宋体" w:hAnsi="宋体"/>
          <w:sz w:val="28"/>
          <w:szCs w:val="28"/>
        </w:rPr>
      </w:pPr>
      <w:r w:rsidRPr="005225A1">
        <w:rPr>
          <w:rFonts w:ascii="宋体" w:hAnsi="宋体" w:hint="eastAsia"/>
          <w:sz w:val="28"/>
          <w:szCs w:val="28"/>
        </w:rPr>
        <w:t>服务</w:t>
      </w:r>
      <w:r w:rsidR="0012239A" w:rsidRPr="005225A1">
        <w:rPr>
          <w:rFonts w:ascii="宋体" w:hAnsi="宋体" w:hint="eastAsia"/>
          <w:sz w:val="28"/>
          <w:szCs w:val="28"/>
        </w:rPr>
        <w:t>要求</w:t>
      </w:r>
    </w:p>
    <w:p w:rsidR="000C433B" w:rsidRPr="00980F06" w:rsidRDefault="005225A1" w:rsidP="005225A1">
      <w:pPr>
        <w:spacing w:line="420" w:lineRule="exact"/>
        <w:rPr>
          <w:rFonts w:ascii="宋体" w:hAnsi="宋体" w:cs="Times New Roman"/>
          <w:color w:val="FF0000"/>
          <w:sz w:val="28"/>
          <w:szCs w:val="28"/>
        </w:rPr>
      </w:pPr>
      <w:r w:rsidRPr="00980F06">
        <w:rPr>
          <w:rFonts w:ascii="宋体" w:hAnsi="宋体" w:cs="Times New Roman" w:hint="eastAsia"/>
          <w:color w:val="FF0000"/>
          <w:sz w:val="28"/>
          <w:szCs w:val="28"/>
        </w:rPr>
        <w:t>3.1</w:t>
      </w:r>
      <w:r w:rsidR="0012239A" w:rsidRPr="00980F06">
        <w:rPr>
          <w:rFonts w:ascii="宋体" w:hAnsi="宋体" w:cs="Times New Roman" w:hint="eastAsia"/>
          <w:color w:val="FF0000"/>
          <w:sz w:val="28"/>
          <w:szCs w:val="28"/>
        </w:rPr>
        <w:t>软件</w:t>
      </w:r>
      <w:r w:rsidRPr="00980F06">
        <w:rPr>
          <w:rFonts w:ascii="宋体" w:hAnsi="宋体" w:cs="Times New Roman" w:hint="eastAsia"/>
          <w:color w:val="FF0000"/>
          <w:sz w:val="28"/>
          <w:szCs w:val="28"/>
        </w:rPr>
        <w:t>功能</w:t>
      </w:r>
      <w:r w:rsidR="000C433B" w:rsidRPr="00980F06">
        <w:rPr>
          <w:rFonts w:ascii="宋体" w:hAnsi="宋体" w:cs="Times New Roman" w:hint="eastAsia"/>
          <w:color w:val="FF0000"/>
          <w:sz w:val="28"/>
          <w:szCs w:val="28"/>
        </w:rPr>
        <w:t>要求</w:t>
      </w:r>
    </w:p>
    <w:p w:rsidR="005225A1" w:rsidRPr="00980F06" w:rsidRDefault="005225A1" w:rsidP="005225A1">
      <w:pPr>
        <w:spacing w:line="420" w:lineRule="exact"/>
        <w:rPr>
          <w:rFonts w:ascii="宋体" w:hAnsi="宋体" w:cs="Times New Roman"/>
          <w:color w:val="FF0000"/>
          <w:sz w:val="28"/>
          <w:szCs w:val="28"/>
        </w:rPr>
      </w:pPr>
      <w:r w:rsidRPr="00980F06">
        <w:rPr>
          <w:rFonts w:ascii="宋体" w:hAnsi="宋体" w:cs="Times New Roman" w:hint="eastAsia"/>
          <w:color w:val="FF0000"/>
          <w:sz w:val="28"/>
          <w:szCs w:val="28"/>
        </w:rPr>
        <w:t>3.1.1预算体系设计：根据医院管理需求，有针对的设计个性化的物资定额预算管理体系。</w:t>
      </w:r>
    </w:p>
    <w:p w:rsidR="005225A1" w:rsidRPr="00980F06" w:rsidRDefault="005225A1" w:rsidP="005225A1">
      <w:pPr>
        <w:spacing w:line="420" w:lineRule="exact"/>
        <w:rPr>
          <w:rFonts w:ascii="宋体" w:hAnsi="宋体" w:cs="Times New Roman"/>
          <w:color w:val="FF0000"/>
          <w:sz w:val="28"/>
          <w:szCs w:val="28"/>
        </w:rPr>
      </w:pPr>
      <w:r w:rsidRPr="00980F06">
        <w:rPr>
          <w:rFonts w:ascii="宋体" w:hAnsi="宋体" w:cs="Times New Roman" w:hint="eastAsia"/>
          <w:color w:val="FF0000"/>
          <w:sz w:val="28"/>
          <w:szCs w:val="28"/>
        </w:rPr>
        <w:t>3.1.2预算指标设计：系统预置常用预算指标，按年、月、金额、数量等维度进行预算体系搭建，此外，医院可以自行增设预算指标。</w:t>
      </w:r>
    </w:p>
    <w:p w:rsidR="005225A1" w:rsidRPr="00980F06" w:rsidRDefault="005225A1" w:rsidP="005225A1">
      <w:pPr>
        <w:spacing w:line="420" w:lineRule="exact"/>
        <w:rPr>
          <w:rFonts w:ascii="宋体" w:hAnsi="宋体" w:cs="Times New Roman"/>
          <w:color w:val="FF0000"/>
          <w:sz w:val="28"/>
          <w:szCs w:val="28"/>
        </w:rPr>
      </w:pPr>
      <w:r w:rsidRPr="00980F06">
        <w:rPr>
          <w:rFonts w:ascii="宋体" w:hAnsi="宋体" w:cs="Times New Roman" w:hint="eastAsia"/>
          <w:color w:val="FF0000"/>
          <w:sz w:val="28"/>
          <w:szCs w:val="28"/>
        </w:rPr>
        <w:t>3.1.3预算表设计：选择预算表构成要素（预算项目、预算指标、编制周期、预算口径），系统自动按月或按年生成预算表结构；</w:t>
      </w:r>
    </w:p>
    <w:p w:rsidR="005225A1" w:rsidRPr="00980F06" w:rsidRDefault="005225A1" w:rsidP="005225A1">
      <w:pPr>
        <w:spacing w:line="420" w:lineRule="exact"/>
        <w:rPr>
          <w:rFonts w:ascii="宋体" w:hAnsi="宋体" w:cs="Times New Roman"/>
          <w:color w:val="FF0000"/>
          <w:sz w:val="28"/>
          <w:szCs w:val="28"/>
        </w:rPr>
      </w:pPr>
      <w:r w:rsidRPr="00980F06">
        <w:rPr>
          <w:rFonts w:ascii="宋体" w:hAnsi="宋体" w:cs="Times New Roman" w:hint="eastAsia"/>
          <w:color w:val="FF0000"/>
          <w:sz w:val="28"/>
          <w:szCs w:val="28"/>
        </w:rPr>
        <w:t>3.1.4预算编制与调整：支持采用零基预算、增量预算、弹性预算与滚动预算等方法编制预算；支持对预算进行相应调整，使编制预算时的环境假设与实际情况保持一致。</w:t>
      </w:r>
    </w:p>
    <w:p w:rsidR="005225A1" w:rsidRPr="00980F06" w:rsidRDefault="005225A1" w:rsidP="005225A1">
      <w:pPr>
        <w:spacing w:line="420" w:lineRule="exact"/>
        <w:rPr>
          <w:rFonts w:ascii="宋体" w:hAnsi="宋体" w:cs="Times New Roman"/>
          <w:color w:val="FF0000"/>
          <w:sz w:val="28"/>
          <w:szCs w:val="28"/>
        </w:rPr>
      </w:pPr>
      <w:r w:rsidRPr="00980F06">
        <w:rPr>
          <w:rFonts w:ascii="宋体" w:hAnsi="宋体" w:cs="Times New Roman" w:hint="eastAsia"/>
          <w:color w:val="FF0000"/>
          <w:sz w:val="28"/>
          <w:szCs w:val="28"/>
        </w:rPr>
        <w:t>3.1.5预算编制的基本流程为：编制预算→提交预算→审批预算。</w:t>
      </w:r>
    </w:p>
    <w:p w:rsidR="005225A1" w:rsidRPr="00980F06" w:rsidRDefault="005225A1" w:rsidP="005225A1">
      <w:pPr>
        <w:spacing w:line="420" w:lineRule="exact"/>
        <w:rPr>
          <w:rFonts w:ascii="宋体" w:hAnsi="宋体" w:cs="Times New Roman"/>
          <w:color w:val="FF0000"/>
          <w:sz w:val="28"/>
          <w:szCs w:val="28"/>
        </w:rPr>
      </w:pPr>
      <w:r w:rsidRPr="00980F06">
        <w:rPr>
          <w:rFonts w:ascii="宋体" w:hAnsi="宋体" w:cs="Times New Roman" w:hint="eastAsia"/>
          <w:color w:val="FF0000"/>
          <w:sz w:val="28"/>
          <w:szCs w:val="28"/>
        </w:rPr>
        <w:t>3.1.6预算调整单调整预算：适用于小部分预算的调整，通过预算调整单实现，审批后预算调整单才能生效。</w:t>
      </w:r>
    </w:p>
    <w:p w:rsidR="005225A1" w:rsidRPr="00980F06" w:rsidRDefault="005225A1" w:rsidP="005225A1">
      <w:pPr>
        <w:spacing w:line="420" w:lineRule="exact"/>
        <w:rPr>
          <w:rFonts w:ascii="宋体" w:hAnsi="宋体" w:cs="Times New Roman"/>
          <w:color w:val="FF0000"/>
          <w:sz w:val="28"/>
          <w:szCs w:val="28"/>
        </w:rPr>
      </w:pPr>
      <w:r w:rsidRPr="00980F06">
        <w:rPr>
          <w:rFonts w:ascii="宋体" w:hAnsi="宋体" w:cs="Times New Roman" w:hint="eastAsia"/>
          <w:color w:val="FF0000"/>
          <w:sz w:val="28"/>
          <w:szCs w:val="28"/>
        </w:rPr>
        <w:t>3.1</w:t>
      </w:r>
      <w:r w:rsidR="00423C17" w:rsidRPr="00980F06">
        <w:rPr>
          <w:rFonts w:ascii="宋体" w:hAnsi="宋体" w:cs="Times New Roman" w:hint="eastAsia"/>
          <w:color w:val="FF0000"/>
          <w:sz w:val="28"/>
          <w:szCs w:val="28"/>
        </w:rPr>
        <w:t>.</w:t>
      </w:r>
      <w:r w:rsidRPr="00980F06">
        <w:rPr>
          <w:rFonts w:ascii="宋体" w:hAnsi="宋体" w:cs="Times New Roman" w:hint="eastAsia"/>
          <w:color w:val="FF0000"/>
          <w:sz w:val="28"/>
          <w:szCs w:val="28"/>
        </w:rPr>
        <w:t>7预算控制：对物料办公用品领用、备品备件领用业务进行控制，控制方</w:t>
      </w:r>
      <w:r w:rsidRPr="00980F06">
        <w:rPr>
          <w:rFonts w:ascii="宋体" w:hAnsi="宋体" w:cs="Times New Roman" w:hint="eastAsia"/>
          <w:color w:val="FF0000"/>
          <w:sz w:val="28"/>
          <w:szCs w:val="28"/>
        </w:rPr>
        <w:lastRenderedPageBreak/>
        <w:t>法包含刚性控制、柔性控制。</w:t>
      </w:r>
    </w:p>
    <w:p w:rsidR="005225A1" w:rsidRPr="00980F06" w:rsidRDefault="005225A1" w:rsidP="005225A1">
      <w:pPr>
        <w:spacing w:line="420" w:lineRule="exact"/>
        <w:rPr>
          <w:rFonts w:ascii="宋体" w:hAnsi="宋体" w:cs="Times New Roman"/>
          <w:color w:val="FF0000"/>
          <w:sz w:val="28"/>
          <w:szCs w:val="28"/>
        </w:rPr>
      </w:pPr>
      <w:r w:rsidRPr="00980F06">
        <w:rPr>
          <w:rFonts w:ascii="宋体" w:hAnsi="宋体" w:cs="Times New Roman" w:hint="eastAsia"/>
          <w:color w:val="FF0000"/>
          <w:sz w:val="28"/>
          <w:szCs w:val="28"/>
        </w:rPr>
        <w:t>3.1.8控制指标支持金额指标和数量指标设置控制规则，可以设置余额、数量， 总预算发生、总预算累计发生。</w:t>
      </w:r>
    </w:p>
    <w:p w:rsidR="005225A1" w:rsidRPr="00980F06" w:rsidRDefault="005225A1" w:rsidP="005225A1">
      <w:pPr>
        <w:spacing w:line="420" w:lineRule="exact"/>
        <w:rPr>
          <w:rFonts w:ascii="宋体" w:hAnsi="宋体" w:cs="Times New Roman"/>
          <w:color w:val="FF0000"/>
          <w:sz w:val="28"/>
          <w:szCs w:val="28"/>
        </w:rPr>
      </w:pPr>
      <w:r w:rsidRPr="00980F06">
        <w:rPr>
          <w:rFonts w:ascii="宋体" w:hAnsi="宋体" w:cs="Times New Roman" w:hint="eastAsia"/>
          <w:color w:val="FF0000"/>
          <w:sz w:val="28"/>
          <w:szCs w:val="28"/>
        </w:rPr>
        <w:t>3.1.9控制方式支持严格控制、专人审批、仅仅提示、超预算不提示。</w:t>
      </w:r>
    </w:p>
    <w:p w:rsidR="005225A1" w:rsidRPr="00980F06" w:rsidRDefault="005225A1" w:rsidP="005225A1">
      <w:pPr>
        <w:spacing w:line="420" w:lineRule="exact"/>
        <w:rPr>
          <w:rFonts w:ascii="宋体" w:hAnsi="宋体" w:cs="Times New Roman"/>
          <w:color w:val="FF0000"/>
          <w:sz w:val="28"/>
          <w:szCs w:val="28"/>
        </w:rPr>
      </w:pPr>
      <w:r w:rsidRPr="00980F06">
        <w:rPr>
          <w:rFonts w:ascii="宋体" w:hAnsi="宋体" w:cs="Times New Roman" w:hint="eastAsia"/>
          <w:color w:val="FF0000"/>
          <w:sz w:val="28"/>
          <w:szCs w:val="28"/>
        </w:rPr>
        <w:t>3.1.10控制对象包括：出库业务环节。</w:t>
      </w:r>
    </w:p>
    <w:p w:rsidR="005225A1" w:rsidRPr="00980F06" w:rsidRDefault="005225A1" w:rsidP="005225A1">
      <w:pPr>
        <w:spacing w:line="420" w:lineRule="exact"/>
        <w:rPr>
          <w:rFonts w:ascii="宋体" w:hAnsi="宋体" w:cs="Times New Roman"/>
          <w:color w:val="FF0000"/>
          <w:sz w:val="28"/>
          <w:szCs w:val="28"/>
        </w:rPr>
      </w:pPr>
      <w:r w:rsidRPr="00980F06">
        <w:rPr>
          <w:rFonts w:ascii="宋体" w:hAnsi="宋体" w:cs="Times New Roman" w:hint="eastAsia"/>
          <w:color w:val="FF0000"/>
          <w:sz w:val="28"/>
          <w:szCs w:val="28"/>
        </w:rPr>
        <w:t>3.1.11预算执行分析：支持自动获取实际执行数据，进行预算分析，掌握预算执行进度，以此为参考调整；</w:t>
      </w:r>
    </w:p>
    <w:p w:rsidR="005225A1" w:rsidRPr="00980F06" w:rsidRDefault="005225A1" w:rsidP="005225A1">
      <w:pPr>
        <w:spacing w:line="420" w:lineRule="exact"/>
        <w:rPr>
          <w:rFonts w:ascii="宋体" w:hAnsi="宋体" w:cs="Times New Roman"/>
          <w:color w:val="FF0000"/>
          <w:sz w:val="28"/>
          <w:szCs w:val="28"/>
        </w:rPr>
      </w:pPr>
      <w:r w:rsidRPr="00980F06">
        <w:rPr>
          <w:rFonts w:ascii="宋体" w:hAnsi="宋体" w:cs="Times New Roman" w:hint="eastAsia"/>
          <w:color w:val="FF0000"/>
          <w:sz w:val="28"/>
          <w:szCs w:val="28"/>
        </w:rPr>
        <w:t>3.1.12支持完成情况分析，掌握全年预算的完成进度；进行差异情况分析，了解不同期间预算与实际情况的差异；</w:t>
      </w:r>
    </w:p>
    <w:p w:rsidR="00944E19" w:rsidRPr="00980F06" w:rsidRDefault="00944E19" w:rsidP="005225A1">
      <w:pPr>
        <w:spacing w:line="420" w:lineRule="exact"/>
        <w:rPr>
          <w:rFonts w:ascii="宋体" w:hAnsi="宋体" w:cs="Times New Roman"/>
          <w:color w:val="FF0000"/>
          <w:sz w:val="28"/>
          <w:szCs w:val="28"/>
        </w:rPr>
      </w:pPr>
      <w:r w:rsidRPr="00980F06">
        <w:rPr>
          <w:rFonts w:ascii="宋体" w:hAnsi="宋体" w:cs="Times New Roman" w:hint="eastAsia"/>
          <w:color w:val="FF0000"/>
          <w:sz w:val="28"/>
          <w:szCs w:val="28"/>
        </w:rPr>
        <w:t>3.1.13支持医院每个业务科室进行自主物资申请，并进行预算控制。</w:t>
      </w:r>
    </w:p>
    <w:p w:rsidR="00944E19" w:rsidRPr="00980F06" w:rsidRDefault="00944E19" w:rsidP="005225A1">
      <w:pPr>
        <w:spacing w:line="420" w:lineRule="exact"/>
        <w:rPr>
          <w:rFonts w:ascii="宋体" w:hAnsi="宋体" w:cs="Times New Roman"/>
          <w:color w:val="FF0000"/>
          <w:sz w:val="28"/>
          <w:szCs w:val="28"/>
        </w:rPr>
      </w:pPr>
      <w:r w:rsidRPr="00980F06">
        <w:rPr>
          <w:rFonts w:ascii="宋体" w:hAnsi="宋体" w:cs="Times New Roman" w:hint="eastAsia"/>
          <w:color w:val="FF0000"/>
          <w:sz w:val="28"/>
          <w:szCs w:val="28"/>
        </w:rPr>
        <w:t>3.1.14支持每个业务科室按月、按年查询本科室物资领用情况，预算结余情况。</w:t>
      </w:r>
    </w:p>
    <w:p w:rsidR="000A2769" w:rsidRPr="00980F06" w:rsidRDefault="00944E19" w:rsidP="000A2769">
      <w:pPr>
        <w:spacing w:line="420" w:lineRule="exact"/>
        <w:rPr>
          <w:rFonts w:ascii="宋体" w:hAnsi="宋体" w:cs="Times New Roman"/>
          <w:color w:val="FF0000"/>
          <w:sz w:val="28"/>
          <w:szCs w:val="28"/>
        </w:rPr>
      </w:pPr>
      <w:r w:rsidRPr="00980F06">
        <w:rPr>
          <w:rFonts w:ascii="宋体" w:hAnsi="宋体" w:cs="Times New Roman" w:hint="eastAsia"/>
          <w:color w:val="FF0000"/>
          <w:sz w:val="28"/>
          <w:szCs w:val="28"/>
        </w:rPr>
        <w:t>3.1.15支持超预算领用物资，超额部分自动生成绩效扣减单。</w:t>
      </w:r>
    </w:p>
    <w:p w:rsidR="000A2769" w:rsidRPr="00980F06" w:rsidRDefault="000A2769" w:rsidP="000A2769">
      <w:pPr>
        <w:spacing w:line="420" w:lineRule="exact"/>
        <w:rPr>
          <w:rFonts w:ascii="宋体" w:hAnsi="宋体" w:cs="Times New Roman"/>
          <w:color w:val="FF0000"/>
          <w:sz w:val="28"/>
          <w:szCs w:val="28"/>
        </w:rPr>
      </w:pPr>
      <w:r w:rsidRPr="00980F06">
        <w:rPr>
          <w:rFonts w:ascii="宋体" w:hAnsi="宋体" w:cs="Times New Roman" w:hint="eastAsia"/>
          <w:color w:val="FF0000"/>
          <w:sz w:val="28"/>
          <w:szCs w:val="28"/>
        </w:rPr>
        <w:t>3.1.16支持预算调增审批流程；</w:t>
      </w:r>
    </w:p>
    <w:p w:rsidR="00102CA7" w:rsidRPr="00980F06" w:rsidRDefault="00102CA7" w:rsidP="000A2769">
      <w:pPr>
        <w:spacing w:line="420" w:lineRule="exact"/>
        <w:rPr>
          <w:rFonts w:ascii="宋体" w:hAnsi="宋体" w:cs="Times New Roman"/>
          <w:color w:val="FF0000"/>
          <w:sz w:val="28"/>
          <w:szCs w:val="28"/>
        </w:rPr>
      </w:pPr>
      <w:r w:rsidRPr="00980F06">
        <w:rPr>
          <w:rFonts w:ascii="宋体" w:hAnsi="宋体" w:cs="Times New Roman" w:hint="eastAsia"/>
          <w:color w:val="FF0000"/>
          <w:sz w:val="28"/>
          <w:szCs w:val="28"/>
        </w:rPr>
        <w:t>3.1.17</w:t>
      </w:r>
      <w:r w:rsidRPr="00980F06">
        <w:rPr>
          <w:rFonts w:ascii="宋体" w:hAnsi="宋体" w:cs="Times New Roman"/>
          <w:color w:val="FF0000"/>
          <w:sz w:val="28"/>
          <w:szCs w:val="28"/>
        </w:rPr>
        <w:t xml:space="preserve"> </w:t>
      </w:r>
      <w:r w:rsidRPr="00980F06">
        <w:rPr>
          <w:rFonts w:ascii="宋体" w:hAnsi="宋体" w:cs="Times New Roman" w:hint="eastAsia"/>
          <w:color w:val="FF0000"/>
          <w:sz w:val="28"/>
          <w:szCs w:val="28"/>
        </w:rPr>
        <w:t>需基于用友软件U</w:t>
      </w:r>
      <w:r w:rsidRPr="00980F06">
        <w:rPr>
          <w:rFonts w:ascii="宋体" w:hAnsi="宋体" w:cs="Times New Roman"/>
          <w:color w:val="FF0000"/>
          <w:sz w:val="28"/>
          <w:szCs w:val="28"/>
        </w:rPr>
        <w:t>8</w:t>
      </w:r>
      <w:r w:rsidRPr="00980F06">
        <w:rPr>
          <w:rFonts w:ascii="宋体" w:hAnsi="宋体" w:cs="Times New Roman" w:hint="eastAsia"/>
          <w:color w:val="FF0000"/>
          <w:sz w:val="28"/>
          <w:szCs w:val="28"/>
        </w:rPr>
        <w:t>开发，</w:t>
      </w:r>
      <w:r w:rsidR="00670A29" w:rsidRPr="00980F06">
        <w:rPr>
          <w:rFonts w:ascii="宋体" w:hAnsi="宋体" w:cs="Times New Roman" w:hint="eastAsia"/>
          <w:color w:val="FF0000"/>
          <w:sz w:val="28"/>
          <w:szCs w:val="28"/>
        </w:rPr>
        <w:t>物资定额预算</w:t>
      </w:r>
      <w:r w:rsidRPr="00980F06">
        <w:rPr>
          <w:rFonts w:ascii="宋体" w:hAnsi="宋体" w:cs="Times New Roman" w:hint="eastAsia"/>
          <w:color w:val="FF0000"/>
          <w:sz w:val="28"/>
          <w:szCs w:val="28"/>
        </w:rPr>
        <w:t>模块</w:t>
      </w:r>
      <w:r w:rsidR="0087626D" w:rsidRPr="00980F06">
        <w:rPr>
          <w:rFonts w:ascii="宋体" w:hAnsi="宋体" w:cs="Times New Roman" w:hint="eastAsia"/>
          <w:color w:val="FF0000"/>
          <w:sz w:val="28"/>
          <w:szCs w:val="28"/>
        </w:rPr>
        <w:t>与用友软件</w:t>
      </w:r>
      <w:bookmarkStart w:id="15" w:name="_GoBack"/>
      <w:bookmarkEnd w:id="15"/>
      <w:r w:rsidRPr="00980F06">
        <w:rPr>
          <w:rFonts w:ascii="宋体" w:hAnsi="宋体" w:cs="Times New Roman" w:hint="eastAsia"/>
          <w:color w:val="FF0000"/>
          <w:sz w:val="28"/>
          <w:szCs w:val="28"/>
        </w:rPr>
        <w:t>无缝</w:t>
      </w:r>
      <w:r w:rsidR="00BA0522" w:rsidRPr="00980F06">
        <w:rPr>
          <w:rFonts w:ascii="宋体" w:hAnsi="宋体" w:cs="Times New Roman" w:hint="eastAsia"/>
          <w:color w:val="FF0000"/>
          <w:sz w:val="28"/>
          <w:szCs w:val="28"/>
        </w:rPr>
        <w:t>衔接</w:t>
      </w:r>
      <w:r w:rsidRPr="00980F06">
        <w:rPr>
          <w:rFonts w:ascii="宋体" w:hAnsi="宋体" w:cs="Times New Roman" w:hint="eastAsia"/>
          <w:color w:val="FF0000"/>
          <w:sz w:val="28"/>
          <w:szCs w:val="28"/>
        </w:rPr>
        <w:t>；</w:t>
      </w:r>
    </w:p>
    <w:p w:rsidR="0062578C" w:rsidRPr="00980F06" w:rsidRDefault="009F4047" w:rsidP="000A2769">
      <w:pPr>
        <w:spacing w:line="420" w:lineRule="exact"/>
        <w:rPr>
          <w:rFonts w:ascii="宋体" w:hAnsi="宋体" w:cs="Times New Roman"/>
          <w:color w:val="FF0000"/>
          <w:sz w:val="28"/>
          <w:szCs w:val="28"/>
        </w:rPr>
      </w:pPr>
      <w:r w:rsidRPr="00980F06">
        <w:rPr>
          <w:rFonts w:ascii="宋体" w:hAnsi="宋体" w:cs="Times New Roman" w:hint="eastAsia"/>
          <w:color w:val="FF0000"/>
          <w:sz w:val="28"/>
          <w:szCs w:val="28"/>
        </w:rPr>
        <w:t>3.2</w:t>
      </w:r>
      <w:r w:rsidR="0062578C" w:rsidRPr="00980F06">
        <w:rPr>
          <w:rFonts w:ascii="宋体" w:hAnsi="宋体" w:cs="Times New Roman" w:hint="eastAsia"/>
          <w:color w:val="FF0000"/>
          <w:sz w:val="28"/>
          <w:szCs w:val="28"/>
        </w:rPr>
        <w:t>其他要求</w:t>
      </w:r>
    </w:p>
    <w:p w:rsidR="00FB4464" w:rsidRDefault="00FB4464" w:rsidP="009F4047">
      <w:pPr>
        <w:spacing w:line="420" w:lineRule="exact"/>
        <w:rPr>
          <w:rFonts w:ascii="宋体" w:hAnsi="宋体" w:cs="宋体"/>
          <w:color w:val="FF0000"/>
          <w:sz w:val="28"/>
          <w:szCs w:val="28"/>
        </w:rPr>
      </w:pPr>
      <w:r>
        <w:rPr>
          <w:rFonts w:ascii="宋体" w:hAnsi="宋体" w:cs="宋体" w:hint="eastAsia"/>
          <w:color w:val="FF0000"/>
          <w:sz w:val="28"/>
          <w:szCs w:val="28"/>
        </w:rPr>
        <w:t>3.2.1</w:t>
      </w:r>
      <w:r w:rsidR="009F4047" w:rsidRPr="00F83F2A">
        <w:rPr>
          <w:rFonts w:ascii="宋体" w:hAnsi="宋体" w:cs="宋体" w:hint="eastAsia"/>
          <w:color w:val="FF0000"/>
          <w:sz w:val="28"/>
          <w:szCs w:val="28"/>
        </w:rPr>
        <w:t>能配合医院集成平台或其他应用系统的数据交互，能免费提供相关数据对接文档，调用集成平台或其他应用系统提供的服务接口，通过与集成平台或其他应用系统对接实现与其他业务系统互联互通的能力</w:t>
      </w:r>
      <w:r>
        <w:rPr>
          <w:rFonts w:ascii="宋体" w:hAnsi="宋体" w:cs="宋体" w:hint="eastAsia"/>
          <w:color w:val="FF0000"/>
          <w:sz w:val="28"/>
          <w:szCs w:val="28"/>
        </w:rPr>
        <w:t>。</w:t>
      </w:r>
    </w:p>
    <w:p w:rsidR="00FB4464" w:rsidRPr="00FB4464" w:rsidRDefault="00FB4464" w:rsidP="009F4047">
      <w:pPr>
        <w:spacing w:line="420" w:lineRule="exact"/>
        <w:rPr>
          <w:rFonts w:ascii="宋体" w:hAnsi="宋体" w:cs="宋体"/>
          <w:color w:val="FF0000"/>
          <w:sz w:val="28"/>
          <w:szCs w:val="28"/>
        </w:rPr>
        <w:sectPr w:rsidR="00FB4464" w:rsidRPr="00FB4464">
          <w:pgSz w:w="11907" w:h="16840"/>
          <w:pgMar w:top="1134" w:right="1191" w:bottom="1134" w:left="1304" w:header="964" w:footer="992" w:gutter="0"/>
          <w:pgNumType w:fmt="numberInDash"/>
          <w:cols w:space="720"/>
          <w:docGrid w:linePitch="312"/>
        </w:sectPr>
      </w:pPr>
      <w:r>
        <w:rPr>
          <w:rFonts w:ascii="宋体" w:hAnsi="宋体" w:cs="宋体" w:hint="eastAsia"/>
          <w:color w:val="FF0000"/>
          <w:sz w:val="28"/>
          <w:szCs w:val="28"/>
        </w:rPr>
        <w:t>3.2.2 本项目模块提供免费升级服务</w:t>
      </w:r>
    </w:p>
    <w:p w:rsidR="00A60EC5" w:rsidRDefault="00A60EC5" w:rsidP="00A60EC5">
      <w:pPr>
        <w:pStyle w:val="2"/>
        <w:jc w:val="center"/>
        <w:rPr>
          <w:rFonts w:ascii="方正小标宋_GBK" w:eastAsia="方正小标宋_GBK"/>
          <w:b/>
          <w:sz w:val="36"/>
          <w:szCs w:val="30"/>
        </w:rPr>
      </w:pPr>
      <w:bookmarkStart w:id="16" w:name="_Toc466546912"/>
      <w:bookmarkStart w:id="17" w:name="_Toc417390484"/>
      <w:r>
        <w:rPr>
          <w:rFonts w:ascii="方正小标宋_GBK" w:eastAsia="方正小标宋_GBK" w:hint="eastAsia"/>
          <w:b/>
          <w:sz w:val="36"/>
          <w:szCs w:val="30"/>
        </w:rPr>
        <w:lastRenderedPageBreak/>
        <w:t>第三篇  采购商务需求</w:t>
      </w:r>
      <w:bookmarkEnd w:id="16"/>
    </w:p>
    <w:p w:rsidR="00A60EC5" w:rsidRPr="00667499" w:rsidRDefault="00A60EC5" w:rsidP="00A60EC5">
      <w:pPr>
        <w:pStyle w:val="3"/>
        <w:spacing w:before="0" w:after="0" w:line="440" w:lineRule="exact"/>
        <w:rPr>
          <w:rFonts w:asciiTheme="minorEastAsia" w:eastAsiaTheme="minorEastAsia" w:hAnsiTheme="minorEastAsia"/>
          <w:sz w:val="24"/>
          <w:szCs w:val="24"/>
        </w:rPr>
      </w:pPr>
      <w:bookmarkStart w:id="18" w:name="_Toc466546913"/>
      <w:r w:rsidRPr="00667499">
        <w:rPr>
          <w:rFonts w:asciiTheme="minorEastAsia" w:eastAsiaTheme="minorEastAsia" w:hAnsiTheme="minorEastAsia" w:hint="eastAsia"/>
          <w:sz w:val="24"/>
          <w:szCs w:val="24"/>
        </w:rPr>
        <w:t>一、服务期、地点及验收方式</w:t>
      </w:r>
      <w:bookmarkEnd w:id="18"/>
    </w:p>
    <w:p w:rsidR="00A60EC5" w:rsidRPr="00667499" w:rsidRDefault="00A60EC5" w:rsidP="00F8229F">
      <w:pPr>
        <w:pStyle w:val="21"/>
        <w:spacing w:line="400" w:lineRule="exact"/>
        <w:rPr>
          <w:rFonts w:asciiTheme="minorEastAsia" w:eastAsiaTheme="minorEastAsia" w:hAnsiTheme="minorEastAsia"/>
          <w:sz w:val="24"/>
        </w:rPr>
      </w:pPr>
      <w:r w:rsidRPr="00667499">
        <w:rPr>
          <w:rFonts w:asciiTheme="minorEastAsia" w:eastAsiaTheme="minorEastAsia" w:hAnsiTheme="minorEastAsia" w:hint="eastAsia"/>
          <w:sz w:val="24"/>
        </w:rPr>
        <w:t>（一）服务期：</w:t>
      </w:r>
      <w:r w:rsidR="00E36B9D">
        <w:rPr>
          <w:rFonts w:asciiTheme="minorEastAsia" w:eastAsiaTheme="minorEastAsia" w:hAnsiTheme="minorEastAsia" w:hint="eastAsia"/>
          <w:sz w:val="24"/>
        </w:rPr>
        <w:t>实施完成验收后，</w:t>
      </w:r>
      <w:r w:rsidR="00A421C3">
        <w:rPr>
          <w:rFonts w:asciiTheme="minorEastAsia" w:eastAsiaTheme="minorEastAsia" w:hAnsiTheme="minorEastAsia" w:hint="eastAsia"/>
          <w:sz w:val="24"/>
        </w:rPr>
        <w:t>按照服务合同约定时间执行</w:t>
      </w:r>
      <w:r w:rsidR="003D32E5">
        <w:rPr>
          <w:rFonts w:asciiTheme="minorEastAsia" w:eastAsiaTheme="minorEastAsia" w:hAnsiTheme="minorEastAsia" w:hint="eastAsia"/>
          <w:sz w:val="24"/>
        </w:rPr>
        <w:t>，时间为1</w:t>
      </w:r>
      <w:r w:rsidR="00184C03">
        <w:rPr>
          <w:rFonts w:asciiTheme="minorEastAsia" w:eastAsiaTheme="minorEastAsia" w:hAnsiTheme="minorEastAsia" w:hint="eastAsia"/>
          <w:sz w:val="24"/>
        </w:rPr>
        <w:t>年</w:t>
      </w:r>
      <w:r w:rsidR="00A421C3">
        <w:rPr>
          <w:rFonts w:asciiTheme="minorEastAsia" w:eastAsiaTheme="minorEastAsia" w:hAnsiTheme="minorEastAsia" w:hint="eastAsia"/>
          <w:sz w:val="24"/>
        </w:rPr>
        <w:t>。</w:t>
      </w:r>
      <w:r w:rsidR="00A421C3" w:rsidRPr="00667499">
        <w:rPr>
          <w:rFonts w:asciiTheme="minorEastAsia" w:eastAsiaTheme="minorEastAsia" w:hAnsiTheme="minorEastAsia"/>
          <w:sz w:val="24"/>
        </w:rPr>
        <w:t xml:space="preserve"> </w:t>
      </w:r>
    </w:p>
    <w:p w:rsidR="00A60EC5" w:rsidRPr="00667499" w:rsidRDefault="00A60EC5" w:rsidP="00667499">
      <w:pPr>
        <w:pStyle w:val="21"/>
        <w:spacing w:line="400" w:lineRule="exact"/>
        <w:ind w:leftChars="0" w:left="0" w:firstLineChars="150" w:firstLine="360"/>
        <w:rPr>
          <w:rFonts w:asciiTheme="minorEastAsia" w:eastAsiaTheme="minorEastAsia" w:hAnsiTheme="minorEastAsia"/>
          <w:sz w:val="24"/>
        </w:rPr>
      </w:pPr>
      <w:r w:rsidRPr="00667499">
        <w:rPr>
          <w:rFonts w:asciiTheme="minorEastAsia" w:eastAsiaTheme="minorEastAsia" w:hAnsiTheme="minorEastAsia" w:hint="eastAsia"/>
          <w:sz w:val="24"/>
        </w:rPr>
        <w:t>（二）服务地点：</w:t>
      </w:r>
      <w:r w:rsidR="00667499">
        <w:rPr>
          <w:rFonts w:asciiTheme="minorEastAsia" w:eastAsiaTheme="minorEastAsia" w:hAnsiTheme="minorEastAsia" w:hint="eastAsia"/>
          <w:sz w:val="24"/>
        </w:rPr>
        <w:t>重庆市职业病防治院</w:t>
      </w:r>
    </w:p>
    <w:p w:rsidR="00A60EC5" w:rsidRPr="00667499" w:rsidRDefault="00A60EC5" w:rsidP="00667499">
      <w:pPr>
        <w:spacing w:line="400" w:lineRule="exact"/>
        <w:ind w:firstLineChars="150" w:firstLine="360"/>
        <w:rPr>
          <w:rFonts w:asciiTheme="minorEastAsia" w:eastAsiaTheme="minorEastAsia" w:hAnsiTheme="minorEastAsia"/>
          <w:sz w:val="24"/>
        </w:rPr>
      </w:pPr>
      <w:r w:rsidRPr="00667499">
        <w:rPr>
          <w:rFonts w:asciiTheme="minorEastAsia" w:eastAsiaTheme="minorEastAsia" w:hAnsiTheme="minorEastAsia" w:hint="eastAsia"/>
          <w:sz w:val="24"/>
        </w:rPr>
        <w:t>（三）验收方式：</w:t>
      </w:r>
    </w:p>
    <w:p w:rsidR="00A60EC5" w:rsidRPr="00667499" w:rsidRDefault="00A60EC5" w:rsidP="00A60EC5">
      <w:pPr>
        <w:spacing w:line="400" w:lineRule="exact"/>
        <w:ind w:firstLineChars="200" w:firstLine="480"/>
        <w:rPr>
          <w:rFonts w:asciiTheme="minorEastAsia" w:eastAsiaTheme="minorEastAsia" w:hAnsiTheme="minorEastAsia"/>
          <w:sz w:val="24"/>
        </w:rPr>
      </w:pPr>
      <w:r w:rsidRPr="00667499">
        <w:rPr>
          <w:rFonts w:asciiTheme="minorEastAsia" w:eastAsiaTheme="minorEastAsia" w:hAnsiTheme="minorEastAsia" w:hint="eastAsia"/>
          <w:sz w:val="24"/>
        </w:rPr>
        <w:t>1</w:t>
      </w:r>
      <w:r w:rsidR="00976441">
        <w:rPr>
          <w:rFonts w:asciiTheme="minorEastAsia" w:eastAsiaTheme="minorEastAsia" w:hAnsiTheme="minorEastAsia" w:hint="eastAsia"/>
          <w:sz w:val="24"/>
        </w:rPr>
        <w:t>.</w:t>
      </w:r>
      <w:r w:rsidRPr="00667499">
        <w:rPr>
          <w:rFonts w:asciiTheme="minorEastAsia" w:eastAsiaTheme="minorEastAsia" w:hAnsiTheme="minorEastAsia" w:hint="eastAsia"/>
          <w:sz w:val="24"/>
        </w:rPr>
        <w:t>由业主自行验收。</w:t>
      </w:r>
    </w:p>
    <w:p w:rsidR="00A60EC5" w:rsidRPr="00667499" w:rsidRDefault="000C433B" w:rsidP="00A60EC5">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sidR="00976441">
        <w:rPr>
          <w:rFonts w:asciiTheme="minorEastAsia" w:eastAsiaTheme="minorEastAsia" w:hAnsiTheme="minorEastAsia" w:hint="eastAsia"/>
          <w:sz w:val="24"/>
        </w:rPr>
        <w:t>.</w:t>
      </w:r>
      <w:r w:rsidR="00A60EC5" w:rsidRPr="00667499">
        <w:rPr>
          <w:rFonts w:asciiTheme="minorEastAsia" w:eastAsiaTheme="minorEastAsia" w:hAnsiTheme="minorEastAsia" w:hint="eastAsia"/>
          <w:sz w:val="24"/>
        </w:rPr>
        <w:t>竞标人提供的服务未达到竞争性磋商文件规定要求，且对采购人造成损失的，由竞标人承担一切责任，并赔偿所造成的损失。</w:t>
      </w:r>
    </w:p>
    <w:p w:rsidR="00A60EC5" w:rsidRPr="00667499" w:rsidRDefault="00A60EC5" w:rsidP="00A60EC5">
      <w:pPr>
        <w:pStyle w:val="3"/>
        <w:spacing w:before="0" w:after="0" w:line="400" w:lineRule="exact"/>
        <w:rPr>
          <w:rFonts w:asciiTheme="minorEastAsia" w:eastAsiaTheme="minorEastAsia" w:hAnsiTheme="minorEastAsia"/>
          <w:sz w:val="24"/>
          <w:szCs w:val="24"/>
        </w:rPr>
      </w:pPr>
      <w:bookmarkStart w:id="19" w:name="_Toc466546914"/>
      <w:r w:rsidRPr="00667499">
        <w:rPr>
          <w:rFonts w:asciiTheme="minorEastAsia" w:eastAsiaTheme="minorEastAsia" w:hAnsiTheme="minorEastAsia" w:hint="eastAsia"/>
          <w:sz w:val="24"/>
          <w:szCs w:val="24"/>
        </w:rPr>
        <w:t>二、报价要求</w:t>
      </w:r>
      <w:bookmarkEnd w:id="19"/>
    </w:p>
    <w:p w:rsidR="00A60EC5" w:rsidRPr="00667499" w:rsidRDefault="00A60EC5" w:rsidP="00A60EC5">
      <w:pPr>
        <w:snapToGrid w:val="0"/>
        <w:spacing w:line="400" w:lineRule="exact"/>
        <w:ind w:firstLine="540"/>
        <w:rPr>
          <w:rFonts w:asciiTheme="minorEastAsia" w:eastAsiaTheme="minorEastAsia" w:hAnsiTheme="minorEastAsia"/>
          <w:sz w:val="24"/>
        </w:rPr>
      </w:pPr>
      <w:r w:rsidRPr="00667499">
        <w:rPr>
          <w:rFonts w:asciiTheme="minorEastAsia" w:eastAsiaTheme="minorEastAsia" w:hAnsiTheme="minorEastAsia" w:hint="eastAsia"/>
          <w:sz w:val="24"/>
        </w:rPr>
        <w:t>磋商报价包括完成本项目所需的服务费、人工费及提供服务所需的设备或货物购买（制造）费、辅材费、运输费、装卸费、安装调试费、培训费及各种应纳的税费等。因成交竞标人自身原因造成漏报、少报皆由其自行承担责任，采购人不再补偿。</w:t>
      </w:r>
    </w:p>
    <w:p w:rsidR="00A60EC5" w:rsidRPr="00667499" w:rsidRDefault="00A60EC5" w:rsidP="00A60EC5">
      <w:pPr>
        <w:pStyle w:val="3"/>
        <w:spacing w:before="0" w:after="0" w:line="400" w:lineRule="exact"/>
        <w:rPr>
          <w:rFonts w:asciiTheme="minorEastAsia" w:eastAsiaTheme="minorEastAsia" w:hAnsiTheme="minorEastAsia"/>
          <w:sz w:val="24"/>
          <w:szCs w:val="24"/>
        </w:rPr>
      </w:pPr>
      <w:bookmarkStart w:id="20" w:name="_Toc466546915"/>
      <w:r w:rsidRPr="00667499">
        <w:rPr>
          <w:rFonts w:asciiTheme="minorEastAsia" w:eastAsiaTheme="minorEastAsia" w:hAnsiTheme="minorEastAsia" w:hint="eastAsia"/>
          <w:sz w:val="24"/>
          <w:szCs w:val="24"/>
        </w:rPr>
        <w:t>三、</w:t>
      </w:r>
      <w:bookmarkStart w:id="21" w:name="_Toc398650620"/>
      <w:r w:rsidRPr="00667499">
        <w:rPr>
          <w:rFonts w:asciiTheme="minorEastAsia" w:eastAsiaTheme="minorEastAsia" w:hAnsiTheme="minorEastAsia" w:hint="eastAsia"/>
          <w:sz w:val="24"/>
          <w:szCs w:val="24"/>
        </w:rPr>
        <w:t>质量保证及售后服务</w:t>
      </w:r>
      <w:bookmarkEnd w:id="20"/>
      <w:bookmarkEnd w:id="21"/>
    </w:p>
    <w:p w:rsidR="00A60EC5" w:rsidRPr="00667499" w:rsidRDefault="00A60EC5" w:rsidP="00A60EC5">
      <w:pPr>
        <w:spacing w:line="400" w:lineRule="exact"/>
        <w:ind w:firstLineChars="200" w:firstLine="480"/>
        <w:rPr>
          <w:rFonts w:asciiTheme="minorEastAsia" w:eastAsiaTheme="minorEastAsia" w:hAnsiTheme="minorEastAsia"/>
          <w:sz w:val="24"/>
        </w:rPr>
      </w:pPr>
      <w:r w:rsidRPr="00667499">
        <w:rPr>
          <w:rFonts w:asciiTheme="minorEastAsia" w:eastAsiaTheme="minorEastAsia" w:hAnsiTheme="minorEastAsia" w:hint="eastAsia"/>
          <w:sz w:val="24"/>
        </w:rPr>
        <w:t>按国家相关标准及文件要求执行。</w:t>
      </w:r>
      <w:r w:rsidR="004E09EC">
        <w:rPr>
          <w:rFonts w:asciiTheme="minorEastAsia" w:eastAsiaTheme="minorEastAsia" w:hAnsiTheme="minorEastAsia" w:hint="eastAsia"/>
          <w:sz w:val="24"/>
        </w:rPr>
        <w:t>本项目无售后</w:t>
      </w:r>
      <w:r w:rsidR="004E09EC" w:rsidRPr="00667499">
        <w:rPr>
          <w:rFonts w:asciiTheme="minorEastAsia" w:eastAsiaTheme="minorEastAsia" w:hAnsiTheme="minorEastAsia" w:hint="eastAsia"/>
          <w:sz w:val="24"/>
        </w:rPr>
        <w:t>服务</w:t>
      </w:r>
      <w:r w:rsidR="004E09EC">
        <w:rPr>
          <w:rFonts w:asciiTheme="minorEastAsia" w:eastAsiaTheme="minorEastAsia" w:hAnsiTheme="minorEastAsia" w:hint="eastAsia"/>
          <w:sz w:val="24"/>
        </w:rPr>
        <w:t>年费。</w:t>
      </w:r>
    </w:p>
    <w:p w:rsidR="00A60EC5" w:rsidRPr="00667499" w:rsidRDefault="00A60EC5" w:rsidP="00A60EC5">
      <w:pPr>
        <w:pStyle w:val="3"/>
        <w:spacing w:before="0" w:after="0" w:line="400" w:lineRule="exact"/>
        <w:rPr>
          <w:rFonts w:asciiTheme="minorEastAsia" w:eastAsiaTheme="minorEastAsia" w:hAnsiTheme="minorEastAsia"/>
        </w:rPr>
      </w:pPr>
      <w:bookmarkStart w:id="22" w:name="_Toc466546916"/>
      <w:r w:rsidRPr="00667499">
        <w:rPr>
          <w:rFonts w:asciiTheme="minorEastAsia" w:eastAsiaTheme="minorEastAsia" w:hAnsiTheme="minorEastAsia" w:hint="eastAsia"/>
          <w:sz w:val="24"/>
          <w:szCs w:val="24"/>
        </w:rPr>
        <w:t>四、付款方式</w:t>
      </w:r>
      <w:bookmarkEnd w:id="22"/>
    </w:p>
    <w:p w:rsidR="00A60EC5" w:rsidRPr="00667499" w:rsidRDefault="000A2769" w:rsidP="00A60EC5">
      <w:pPr>
        <w:snapToGrid w:val="0"/>
        <w:spacing w:line="400" w:lineRule="exact"/>
        <w:ind w:firstLineChars="200" w:firstLine="480"/>
        <w:outlineLvl w:val="0"/>
        <w:rPr>
          <w:rFonts w:asciiTheme="minorEastAsia" w:eastAsiaTheme="minorEastAsia" w:hAnsiTheme="minorEastAsia"/>
          <w:sz w:val="24"/>
        </w:rPr>
      </w:pPr>
      <w:r>
        <w:rPr>
          <w:rFonts w:asciiTheme="minorEastAsia" w:eastAsiaTheme="minorEastAsia" w:hAnsiTheme="minorEastAsia" w:hint="eastAsia"/>
          <w:sz w:val="24"/>
        </w:rPr>
        <w:t>签订合同后，</w:t>
      </w:r>
      <w:r w:rsidR="00A57952">
        <w:rPr>
          <w:rFonts w:asciiTheme="minorEastAsia" w:eastAsiaTheme="minorEastAsia" w:hAnsiTheme="minorEastAsia" w:hint="eastAsia"/>
          <w:sz w:val="24"/>
        </w:rPr>
        <w:t>中标方提供有效发票，采购方支付合同金额的</w:t>
      </w:r>
      <w:r w:rsidR="00B017FA">
        <w:rPr>
          <w:rFonts w:asciiTheme="minorEastAsia" w:eastAsiaTheme="minorEastAsia" w:hAnsiTheme="minorEastAsia" w:hint="eastAsia"/>
          <w:sz w:val="24"/>
        </w:rPr>
        <w:t>30</w:t>
      </w:r>
      <w:r w:rsidR="00A57952">
        <w:rPr>
          <w:rFonts w:asciiTheme="minorEastAsia" w:eastAsiaTheme="minorEastAsia" w:hAnsiTheme="minorEastAsia" w:hint="eastAsia"/>
          <w:sz w:val="24"/>
        </w:rPr>
        <w:t>%</w:t>
      </w:r>
      <w:r w:rsidR="002C6923">
        <w:rPr>
          <w:rFonts w:asciiTheme="minorEastAsia" w:eastAsiaTheme="minorEastAsia" w:hAnsiTheme="minorEastAsia" w:hint="eastAsia"/>
          <w:sz w:val="24"/>
        </w:rPr>
        <w:t>；完成本项目实施并经验收后，采购方支付合同金额的60%；</w:t>
      </w:r>
      <w:r w:rsidR="00A57952">
        <w:rPr>
          <w:rFonts w:asciiTheme="minorEastAsia" w:eastAsiaTheme="minorEastAsia" w:hAnsiTheme="minorEastAsia" w:hint="eastAsia"/>
          <w:sz w:val="24"/>
        </w:rPr>
        <w:t>余下</w:t>
      </w:r>
      <w:r w:rsidR="002C6923">
        <w:rPr>
          <w:rFonts w:asciiTheme="minorEastAsia" w:eastAsiaTheme="minorEastAsia" w:hAnsiTheme="minorEastAsia" w:hint="eastAsia"/>
          <w:sz w:val="24"/>
        </w:rPr>
        <w:t>1</w:t>
      </w:r>
      <w:r>
        <w:rPr>
          <w:rFonts w:asciiTheme="minorEastAsia" w:eastAsiaTheme="minorEastAsia" w:hAnsiTheme="minorEastAsia" w:hint="eastAsia"/>
          <w:sz w:val="24"/>
        </w:rPr>
        <w:t>0</w:t>
      </w:r>
      <w:r w:rsidR="00A57952">
        <w:rPr>
          <w:rFonts w:asciiTheme="minorEastAsia" w:eastAsiaTheme="minorEastAsia" w:hAnsiTheme="minorEastAsia" w:hint="eastAsia"/>
          <w:sz w:val="24"/>
        </w:rPr>
        <w:t>%作为</w:t>
      </w:r>
      <w:r w:rsidR="00E17E07">
        <w:rPr>
          <w:rFonts w:asciiTheme="minorEastAsia" w:eastAsiaTheme="minorEastAsia" w:hAnsiTheme="minorEastAsia" w:hint="eastAsia"/>
          <w:sz w:val="24"/>
        </w:rPr>
        <w:t>保证金</w:t>
      </w:r>
      <w:r>
        <w:rPr>
          <w:rFonts w:asciiTheme="minorEastAsia" w:eastAsiaTheme="minorEastAsia" w:hAnsiTheme="minorEastAsia" w:hint="eastAsia"/>
          <w:sz w:val="24"/>
        </w:rPr>
        <w:t>，</w:t>
      </w:r>
      <w:r w:rsidR="00E17E07">
        <w:rPr>
          <w:rFonts w:asciiTheme="minorEastAsia" w:eastAsiaTheme="minorEastAsia" w:hAnsiTheme="minorEastAsia" w:hint="eastAsia"/>
          <w:sz w:val="24"/>
        </w:rPr>
        <w:t>一年后支付</w:t>
      </w:r>
      <w:r w:rsidR="00A57952">
        <w:rPr>
          <w:rFonts w:asciiTheme="minorEastAsia" w:eastAsiaTheme="minorEastAsia" w:hAnsiTheme="minorEastAsia" w:hint="eastAsia"/>
          <w:sz w:val="24"/>
        </w:rPr>
        <w:t>。</w:t>
      </w:r>
    </w:p>
    <w:p w:rsidR="00A60EC5" w:rsidRPr="00667499" w:rsidRDefault="00A60EC5" w:rsidP="00A60EC5">
      <w:pPr>
        <w:pStyle w:val="3"/>
        <w:spacing w:before="0" w:after="0" w:line="400" w:lineRule="exact"/>
        <w:rPr>
          <w:rFonts w:asciiTheme="minorEastAsia" w:eastAsiaTheme="minorEastAsia" w:hAnsiTheme="minorEastAsia"/>
          <w:sz w:val="24"/>
          <w:szCs w:val="24"/>
        </w:rPr>
      </w:pPr>
      <w:bookmarkStart w:id="23" w:name="_Toc466546917"/>
      <w:r w:rsidRPr="00667499">
        <w:rPr>
          <w:rFonts w:asciiTheme="minorEastAsia" w:eastAsiaTheme="minorEastAsia" w:hAnsiTheme="minorEastAsia" w:hint="eastAsia"/>
          <w:sz w:val="24"/>
          <w:szCs w:val="24"/>
        </w:rPr>
        <w:t>五、知识产权</w:t>
      </w:r>
      <w:bookmarkEnd w:id="23"/>
    </w:p>
    <w:p w:rsidR="00A60EC5" w:rsidRPr="00667499" w:rsidRDefault="00A60EC5" w:rsidP="00A60EC5">
      <w:pPr>
        <w:snapToGrid w:val="0"/>
        <w:spacing w:line="400" w:lineRule="exact"/>
        <w:ind w:firstLine="540"/>
        <w:rPr>
          <w:rFonts w:asciiTheme="minorEastAsia" w:eastAsiaTheme="minorEastAsia" w:hAnsiTheme="minorEastAsia"/>
          <w:sz w:val="24"/>
        </w:rPr>
      </w:pPr>
      <w:r w:rsidRPr="00667499">
        <w:rPr>
          <w:rFonts w:asciiTheme="minorEastAsia" w:eastAsiaTheme="minorEastAsia" w:hAnsiTheme="minorEastAsia" w:hint="eastAsia"/>
          <w:sz w:val="24"/>
        </w:rPr>
        <w:t>(一)采购人在中华人民共和国境内使用成交竞标人提供的货物及服务时免受第三方提出的侵犯其专利权或其它知识产权的起诉。如果第三方提出侵权指控，成交竞标人应承担由此而引起的一切法律责任和费用。</w:t>
      </w:r>
    </w:p>
    <w:p w:rsidR="00A60EC5" w:rsidRPr="00667499" w:rsidRDefault="00A60EC5" w:rsidP="00A60EC5">
      <w:pPr>
        <w:snapToGrid w:val="0"/>
        <w:spacing w:line="400" w:lineRule="exact"/>
        <w:ind w:firstLine="540"/>
        <w:rPr>
          <w:rFonts w:asciiTheme="minorEastAsia" w:eastAsiaTheme="minorEastAsia" w:hAnsiTheme="minorEastAsia"/>
          <w:sz w:val="24"/>
        </w:rPr>
      </w:pPr>
      <w:r w:rsidRPr="00667499">
        <w:rPr>
          <w:rFonts w:asciiTheme="minorEastAsia" w:eastAsiaTheme="minorEastAsia" w:hAnsiTheme="minorEastAsia" w:hint="eastAsia"/>
          <w:sz w:val="24"/>
        </w:rPr>
        <w:t>（二）涉及软件开发等服务类项目知识产权的，知识产权归采购人所有。</w:t>
      </w:r>
    </w:p>
    <w:p w:rsidR="001E0411" w:rsidRPr="009318B0" w:rsidRDefault="001E0411" w:rsidP="00512A7A">
      <w:pPr>
        <w:spacing w:line="360" w:lineRule="auto"/>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bookmarkStart w:id="24" w:name="_Toc12789058"/>
      <w:bookmarkEnd w:id="17"/>
    </w:p>
    <w:p w:rsidR="001E0411" w:rsidRPr="00192ECD" w:rsidRDefault="001E0411" w:rsidP="001E0411">
      <w:pPr>
        <w:pStyle w:val="2"/>
        <w:jc w:val="center"/>
        <w:rPr>
          <w:szCs w:val="30"/>
        </w:rPr>
      </w:pPr>
      <w:bookmarkStart w:id="25" w:name="_Toc417390487"/>
      <w:r w:rsidRPr="00192ECD">
        <w:rPr>
          <w:rFonts w:hint="eastAsia"/>
          <w:sz w:val="36"/>
          <w:szCs w:val="30"/>
        </w:rPr>
        <w:lastRenderedPageBreak/>
        <w:t xml:space="preserve">第四篇  </w:t>
      </w:r>
      <w:bookmarkStart w:id="26" w:name="_Toc11641055"/>
      <w:bookmarkStart w:id="27" w:name="_Toc12789059"/>
      <w:bookmarkEnd w:id="24"/>
      <w:bookmarkEnd w:id="25"/>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28" w:name="_Toc342913389"/>
      <w:bookmarkStart w:id="29" w:name="_Toc417390475"/>
      <w:r w:rsidRPr="009318B0">
        <w:rPr>
          <w:rFonts w:ascii="宋体" w:hAnsi="宋体" w:hint="eastAsia"/>
          <w:sz w:val="24"/>
          <w:szCs w:val="24"/>
        </w:rPr>
        <w:t>一、</w:t>
      </w:r>
      <w:bookmarkEnd w:id="28"/>
      <w:bookmarkEnd w:id="29"/>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w:t>
      </w:r>
      <w:r w:rsidR="00CD2D46">
        <w:rPr>
          <w:rFonts w:ascii="宋体" w:hAnsi="宋体" w:hint="eastAsia"/>
          <w:sz w:val="24"/>
        </w:rPr>
        <w:t>磋商</w:t>
      </w:r>
      <w:r w:rsidRPr="009318B0">
        <w:rPr>
          <w:rFonts w:ascii="宋体" w:hAnsi="宋体" w:hint="eastAsia"/>
          <w:sz w:val="24"/>
        </w:rPr>
        <w:t>文件的要求编制响应文件，并对竞争性</w:t>
      </w:r>
      <w:r w:rsidR="00CD2D46">
        <w:rPr>
          <w:rFonts w:ascii="宋体" w:hAnsi="宋体" w:hint="eastAsia"/>
          <w:sz w:val="24"/>
        </w:rPr>
        <w:t>磋商</w:t>
      </w:r>
      <w:r w:rsidRPr="009318B0">
        <w:rPr>
          <w:rFonts w:ascii="宋体" w:hAnsi="宋体" w:hint="eastAsia"/>
          <w:sz w:val="24"/>
        </w:rPr>
        <w:t>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w:t>
      </w:r>
      <w:r w:rsidR="00CD2D46">
        <w:rPr>
          <w:rFonts w:ascii="宋体" w:hAnsi="宋体" w:hint="eastAsia"/>
          <w:sz w:val="24"/>
        </w:rPr>
        <w:t>磋商</w:t>
      </w:r>
      <w:r w:rsidRPr="009318B0">
        <w:rPr>
          <w:rFonts w:ascii="宋体" w:hAnsi="宋体" w:hint="eastAsia"/>
          <w:sz w:val="24"/>
        </w:rPr>
        <w:t>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0" w:name="_Toc102227320"/>
      <w:bookmarkStart w:id="31" w:name="_Toc342913394"/>
      <w:bookmarkStart w:id="32" w:name="_Toc417390480"/>
      <w:r w:rsidRPr="009318B0">
        <w:rPr>
          <w:rFonts w:ascii="宋体" w:hAnsi="宋体" w:hint="eastAsia"/>
          <w:sz w:val="24"/>
        </w:rPr>
        <w:t>二、成交</w:t>
      </w:r>
      <w:bookmarkEnd w:id="30"/>
      <w:r w:rsidRPr="009318B0">
        <w:rPr>
          <w:rFonts w:ascii="宋体" w:hAnsi="宋体" w:hint="eastAsia"/>
          <w:sz w:val="24"/>
        </w:rPr>
        <w:t>原则</w:t>
      </w:r>
      <w:bookmarkEnd w:id="31"/>
      <w:bookmarkEnd w:id="3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w:t>
      </w:r>
      <w:r w:rsidR="00CD2D46">
        <w:rPr>
          <w:rFonts w:ascii="宋体" w:hAnsi="宋体" w:hint="eastAsia"/>
          <w:sz w:val="24"/>
        </w:rPr>
        <w:t>磋商</w:t>
      </w:r>
      <w:r w:rsidRPr="009318B0">
        <w:rPr>
          <w:rFonts w:ascii="宋体" w:hAnsi="宋体" w:hint="eastAsia"/>
          <w:sz w:val="24"/>
        </w:rPr>
        <w:t>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w:t>
      </w:r>
      <w:r w:rsidR="00CD2D46">
        <w:rPr>
          <w:rFonts w:ascii="宋体" w:hAnsi="宋体" w:hint="eastAsia"/>
          <w:sz w:val="24"/>
        </w:rPr>
        <w:t>磋商</w:t>
      </w:r>
      <w:r w:rsidRPr="009318B0">
        <w:rPr>
          <w:rFonts w:ascii="宋体" w:hAnsi="宋体" w:hint="eastAsia"/>
          <w:sz w:val="24"/>
        </w:rPr>
        <w:t>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w:t>
      </w:r>
      <w:r w:rsidR="00CD2D46">
        <w:rPr>
          <w:rFonts w:ascii="宋体" w:hAnsi="宋体" w:hint="eastAsia"/>
          <w:sz w:val="24"/>
        </w:rPr>
        <w:t>磋商</w:t>
      </w:r>
      <w:r w:rsidRPr="009318B0">
        <w:rPr>
          <w:rFonts w:ascii="宋体" w:hAnsi="宋体" w:hint="eastAsia"/>
          <w:sz w:val="24"/>
        </w:rPr>
        <w:t>响应文件提交给采购人，由评审委员会对</w:t>
      </w:r>
      <w:r w:rsidR="00CD2D46">
        <w:rPr>
          <w:rFonts w:ascii="宋体" w:hAnsi="宋体" w:hint="eastAsia"/>
          <w:sz w:val="24"/>
        </w:rPr>
        <w:t>磋商</w:t>
      </w:r>
      <w:r w:rsidRPr="009318B0">
        <w:rPr>
          <w:rFonts w:ascii="宋体" w:hAnsi="宋体" w:hint="eastAsia"/>
          <w:sz w:val="24"/>
        </w:rPr>
        <w:t>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w:t>
      </w:r>
      <w:r w:rsidR="00CD2D46">
        <w:rPr>
          <w:rFonts w:ascii="宋体" w:hAnsi="宋体" w:hint="eastAsia"/>
          <w:sz w:val="24"/>
        </w:rPr>
        <w:t>磋商</w:t>
      </w:r>
      <w:r w:rsidRPr="009318B0">
        <w:rPr>
          <w:rFonts w:ascii="宋体" w:hAnsi="宋体" w:hint="eastAsia"/>
          <w:sz w:val="24"/>
        </w:rPr>
        <w:t>，经过评审委员会的评审确定最终成交服务商。</w:t>
      </w:r>
    </w:p>
    <w:p w:rsidR="001E0411" w:rsidRPr="009318B0" w:rsidRDefault="003209C0" w:rsidP="001E0411">
      <w:pPr>
        <w:pStyle w:val="3"/>
        <w:spacing w:before="0" w:after="0" w:line="400" w:lineRule="exact"/>
        <w:rPr>
          <w:rFonts w:ascii="宋体" w:hAnsi="宋体"/>
          <w:sz w:val="24"/>
          <w:szCs w:val="24"/>
        </w:rPr>
      </w:pPr>
      <w:bookmarkStart w:id="33" w:name="_Toc102227322"/>
      <w:bookmarkStart w:id="34" w:name="_Toc342913396"/>
      <w:bookmarkStart w:id="35" w:name="_Toc417390483"/>
      <w:r>
        <w:rPr>
          <w:rFonts w:ascii="宋体" w:hAnsi="宋体" w:hint="eastAsia"/>
          <w:sz w:val="24"/>
          <w:szCs w:val="24"/>
        </w:rPr>
        <w:t>三</w:t>
      </w:r>
      <w:r w:rsidR="001E0411" w:rsidRPr="009318B0">
        <w:rPr>
          <w:rFonts w:ascii="宋体" w:hAnsi="宋体" w:hint="eastAsia"/>
          <w:sz w:val="24"/>
          <w:szCs w:val="24"/>
        </w:rPr>
        <w:t>、签订</w:t>
      </w:r>
      <w:bookmarkEnd w:id="33"/>
      <w:r w:rsidR="001E0411" w:rsidRPr="009318B0">
        <w:rPr>
          <w:rFonts w:ascii="宋体" w:hAnsi="宋体" w:hint="eastAsia"/>
          <w:sz w:val="24"/>
          <w:szCs w:val="24"/>
        </w:rPr>
        <w:t>合同</w:t>
      </w:r>
      <w:bookmarkEnd w:id="34"/>
      <w:bookmarkEnd w:id="35"/>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w:t>
      </w:r>
      <w:r w:rsidR="00CD2D46">
        <w:rPr>
          <w:rFonts w:ascii="宋体" w:hAnsi="宋体" w:hint="eastAsia"/>
          <w:sz w:val="24"/>
        </w:rPr>
        <w:t>磋商</w:t>
      </w:r>
      <w:r w:rsidRPr="009318B0">
        <w:rPr>
          <w:rFonts w:ascii="宋体" w:hAnsi="宋体" w:hint="eastAsia"/>
          <w:sz w:val="24"/>
        </w:rPr>
        <w:t>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w:t>
      </w:r>
      <w:r w:rsidR="00CD2D46">
        <w:rPr>
          <w:rFonts w:ascii="宋体" w:hAnsi="宋体" w:hint="eastAsia"/>
          <w:sz w:val="24"/>
        </w:rPr>
        <w:t>磋商</w:t>
      </w:r>
      <w:r w:rsidRPr="009318B0">
        <w:rPr>
          <w:rFonts w:ascii="宋体" w:hAnsi="宋体" w:hint="eastAsia"/>
          <w:sz w:val="24"/>
        </w:rPr>
        <w:t>以外的任何要求作为签订合同的条件，不得与成交供应商订立背离</w:t>
      </w: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36"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26"/>
      <w:bookmarkEnd w:id="27"/>
      <w:r w:rsidR="00CD2D46">
        <w:rPr>
          <w:rFonts w:hint="eastAsia"/>
          <w:b/>
          <w:sz w:val="36"/>
          <w:szCs w:val="36"/>
        </w:rPr>
        <w:t>磋商</w:t>
      </w:r>
      <w:r w:rsidRPr="00192ECD">
        <w:rPr>
          <w:rFonts w:hint="eastAsia"/>
          <w:b/>
          <w:sz w:val="36"/>
          <w:szCs w:val="36"/>
        </w:rPr>
        <w:t>方法、评审标准、无效响应和采购终止</w:t>
      </w:r>
    </w:p>
    <w:p w:rsidR="001E0411" w:rsidRDefault="001E0411" w:rsidP="001E0411">
      <w:pPr>
        <w:spacing w:line="360" w:lineRule="auto"/>
      </w:pPr>
    </w:p>
    <w:p w:rsidR="001E0411" w:rsidRPr="00D20178" w:rsidRDefault="001E0411" w:rsidP="00D20178">
      <w:pPr>
        <w:spacing w:line="360" w:lineRule="auto"/>
        <w:ind w:firstLineChars="200" w:firstLine="480"/>
        <w:rPr>
          <w:rFonts w:asciiTheme="minorEastAsia" w:eastAsiaTheme="minorEastAsia" w:hAnsiTheme="minorEastAsia"/>
          <w:sz w:val="24"/>
        </w:rPr>
      </w:pPr>
      <w:bookmarkStart w:id="37" w:name="_Toc414998244"/>
      <w:r w:rsidRPr="00D20178">
        <w:rPr>
          <w:rFonts w:asciiTheme="minorEastAsia" w:eastAsiaTheme="minorEastAsia" w:hAnsiTheme="minorEastAsia" w:hint="eastAsia"/>
          <w:sz w:val="24"/>
        </w:rPr>
        <w:t>一、</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方法</w:t>
      </w:r>
      <w:bookmarkEnd w:id="37"/>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（一）竞争性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小组由采购人组建，包括有关技术、经济方面的专家组成。</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按竞争性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文件规定的时间和地点进行，供应商须有法定代表人或其授权代表参加并签到。竞争性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以抽签的形式确定</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顺序，由</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小组分别与各供应商进行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（三）</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小组对各供应商的资格条件、响应文件的有效性、完整性和响应程度进行审查。各供应商只有在完全符合要求的前提下，才能参与正式</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1.资格性检查。依据法律法规和竞争性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文件的规定，对响应文件中的资格证明等进行审查，以确定供应商是否具备</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D20178" w:rsidTr="00E574BA">
        <w:trPr>
          <w:trHeight w:val="490"/>
        </w:trPr>
        <w:tc>
          <w:tcPr>
            <w:tcW w:w="82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序号</w:t>
            </w:r>
          </w:p>
        </w:tc>
        <w:tc>
          <w:tcPr>
            <w:tcW w:w="3108" w:type="dxa"/>
            <w:gridSpan w:val="2"/>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检查因素</w:t>
            </w:r>
          </w:p>
        </w:tc>
        <w:tc>
          <w:tcPr>
            <w:tcW w:w="453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检查内容</w:t>
            </w:r>
          </w:p>
        </w:tc>
      </w:tr>
      <w:tr w:rsidR="001E0411" w:rsidRPr="00D20178" w:rsidTr="00E574BA">
        <w:trPr>
          <w:cantSplit/>
          <w:trHeight w:val="1132"/>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1</w:t>
            </w:r>
          </w:p>
        </w:tc>
        <w:tc>
          <w:tcPr>
            <w:tcW w:w="7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供应商应符合的基本资格条件</w:t>
            </w: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具有独立承担民事责任的能力</w:t>
            </w:r>
          </w:p>
        </w:tc>
        <w:tc>
          <w:tcPr>
            <w:tcW w:w="453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D20178" w:rsidTr="00E574BA">
        <w:trPr>
          <w:cantSplit/>
          <w:trHeight w:val="381"/>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具有良好的商业信誉和健全的财务会计制度</w:t>
            </w:r>
          </w:p>
        </w:tc>
        <w:tc>
          <w:tcPr>
            <w:tcW w:w="4536"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供应商提供诚信声明</w:t>
            </w:r>
          </w:p>
        </w:tc>
      </w:tr>
      <w:tr w:rsidR="001E0411" w:rsidRPr="00D20178" w:rsidTr="00E574BA">
        <w:trPr>
          <w:cantSplit/>
          <w:trHeight w:val="42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具有履行合同所必需的设备和专业技术能力</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有依法缴纳税收和社会保障金的良好记录</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参加政府采购活动前三年内，在经营活动中没有重大违法记录</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法律、行政法规规定的其他条件</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5"/>
        </w:trPr>
        <w:tc>
          <w:tcPr>
            <w:tcW w:w="82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2</w:t>
            </w:r>
          </w:p>
        </w:tc>
        <w:tc>
          <w:tcPr>
            <w:tcW w:w="3108" w:type="dxa"/>
            <w:gridSpan w:val="2"/>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特定资格条件</w:t>
            </w:r>
          </w:p>
        </w:tc>
        <w:tc>
          <w:tcPr>
            <w:tcW w:w="453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提供有效的证明材料复印件</w:t>
            </w:r>
          </w:p>
        </w:tc>
      </w:tr>
    </w:tbl>
    <w:p w:rsidR="001E0411" w:rsidRPr="00D20178" w:rsidRDefault="001E0411" w:rsidP="001E0411">
      <w:pPr>
        <w:spacing w:line="360" w:lineRule="auto"/>
        <w:rPr>
          <w:rFonts w:asciiTheme="minorEastAsia" w:eastAsiaTheme="minorEastAsia" w:hAnsiTheme="minorEastAsia"/>
          <w:sz w:val="24"/>
        </w:rPr>
      </w:pP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响应供应商应随身携带以上相关资格证明原件以备核验，如未在竞争性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小组规定的时间内提供原件核验的，则视为无效</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2.符合性检查。依据竞争性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文件的规定，从响应文件的有效性、完整性和对竞争性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文件的响应程度进行审查，以确定是否对竞争性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文件的实质性要求作出响应。符合性检查资料表如下：</w:t>
      </w:r>
    </w:p>
    <w:p w:rsidR="001E0411" w:rsidRPr="00D20178" w:rsidRDefault="001E0411" w:rsidP="001E0411">
      <w:pPr>
        <w:spacing w:line="360" w:lineRule="auto"/>
        <w:rPr>
          <w:rFonts w:asciiTheme="minorEastAsia" w:eastAsiaTheme="minorEastAsia" w:hAnsiTheme="minorEastAsia"/>
          <w:sz w:val="24"/>
        </w:rPr>
      </w:pPr>
    </w:p>
    <w:p w:rsidR="001E0411" w:rsidRPr="00D20178" w:rsidRDefault="001E0411" w:rsidP="001E0411">
      <w:pPr>
        <w:spacing w:line="360" w:lineRule="auto"/>
        <w:rPr>
          <w:rFonts w:asciiTheme="minorEastAsia" w:eastAsiaTheme="minorEastAsia" w:hAnsi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RPr="00D20178" w:rsidTr="00E574BA">
        <w:trPr>
          <w:trHeight w:val="355"/>
        </w:trPr>
        <w:tc>
          <w:tcPr>
            <w:tcW w:w="82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序号</w:t>
            </w:r>
          </w:p>
        </w:tc>
        <w:tc>
          <w:tcPr>
            <w:tcW w:w="3416" w:type="dxa"/>
            <w:gridSpan w:val="2"/>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评审因素</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评审标准</w:t>
            </w:r>
          </w:p>
        </w:tc>
      </w:tr>
      <w:tr w:rsidR="001E0411" w:rsidRPr="00D20178" w:rsidTr="00E574BA">
        <w:trPr>
          <w:trHeight w:val="424"/>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1</w:t>
            </w:r>
          </w:p>
        </w:tc>
        <w:tc>
          <w:tcPr>
            <w:tcW w:w="14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有效性审查</w:t>
            </w: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响应文件签署</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响应文件上法定代表人或其授权代表人的签字齐全。</w:t>
            </w:r>
          </w:p>
        </w:tc>
      </w:tr>
      <w:tr w:rsidR="001E0411" w:rsidRPr="00D20178" w:rsidTr="00E574BA">
        <w:trPr>
          <w:trHeight w:val="430"/>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法定代表人身份证明及授权委托书</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法定代表人身份证明及授权委托书有效，符合竞争性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文件规定的格式，签字或盖章齐全。</w:t>
            </w:r>
          </w:p>
        </w:tc>
      </w:tr>
      <w:tr w:rsidR="001E0411" w:rsidRPr="00D20178" w:rsidTr="00E574BA">
        <w:trPr>
          <w:trHeight w:val="366"/>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CD2D46"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磋商</w:t>
            </w:r>
            <w:r w:rsidR="001E0411" w:rsidRPr="00D20178">
              <w:rPr>
                <w:rFonts w:asciiTheme="minorEastAsia" w:eastAsiaTheme="minorEastAsia" w:hAnsiTheme="minorEastAsia" w:hint="eastAsia"/>
                <w:sz w:val="24"/>
              </w:rPr>
              <w:t>方案</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只能有一个方案参与</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tc>
      </w:tr>
      <w:tr w:rsidR="001E0411" w:rsidRPr="00D20178" w:rsidTr="00E574BA">
        <w:trPr>
          <w:trHeight w:val="619"/>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报价唯一</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只能在采购预算范围内报价，只能有一个有效报价，不得提交选择性报价。</w:t>
            </w:r>
          </w:p>
        </w:tc>
      </w:tr>
      <w:tr w:rsidR="001E0411" w:rsidRPr="00D20178" w:rsidTr="00E574BA">
        <w:trPr>
          <w:trHeight w:val="451"/>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2</w:t>
            </w:r>
          </w:p>
        </w:tc>
        <w:tc>
          <w:tcPr>
            <w:tcW w:w="14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完整性审查</w:t>
            </w: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响应文件份数</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响应文件正、副本数量符合竞争性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文件要求。</w:t>
            </w:r>
          </w:p>
        </w:tc>
      </w:tr>
      <w:tr w:rsidR="001E0411" w:rsidRPr="00D20178" w:rsidTr="00E574BA">
        <w:trPr>
          <w:trHeight w:val="472"/>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响应文件内容</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响应文件内容齐全、无遗漏。</w:t>
            </w:r>
          </w:p>
        </w:tc>
      </w:tr>
      <w:tr w:rsidR="001E0411" w:rsidRPr="00D20178" w:rsidTr="00E574BA">
        <w:trPr>
          <w:trHeight w:val="379"/>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3</w:t>
            </w:r>
          </w:p>
        </w:tc>
        <w:tc>
          <w:tcPr>
            <w:tcW w:w="14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文件的响应程度审查</w:t>
            </w: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响应文件内容</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文件第二篇规定的内容作出响应。</w:t>
            </w:r>
          </w:p>
        </w:tc>
      </w:tr>
      <w:tr w:rsidR="001E0411" w:rsidRPr="00D20178" w:rsidTr="00E574BA">
        <w:trPr>
          <w:trHeight w:val="481"/>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CD2D46"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磋商</w:t>
            </w:r>
            <w:r w:rsidR="001E0411" w:rsidRPr="00D20178">
              <w:rPr>
                <w:rFonts w:asciiTheme="minorEastAsia" w:eastAsiaTheme="minorEastAsia" w:hAnsiTheme="minorEastAsia" w:hint="eastAsia"/>
                <w:sz w:val="24"/>
              </w:rPr>
              <w:t>有效期</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满足竞争性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w:t>
            </w:r>
          </w:p>
        </w:tc>
      </w:tr>
    </w:tbl>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3.澄清有关问题。</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小组在对响应文件的有效性、完整性和响应程度进行审查时，</w:t>
      </w:r>
      <w:r w:rsidRPr="00D20178">
        <w:rPr>
          <w:rFonts w:asciiTheme="minorEastAsia" w:eastAsiaTheme="minorEastAsia" w:hAnsiTheme="minorEastAsia" w:hint="eastAsia"/>
          <w:sz w:val="24"/>
        </w:rPr>
        <w:lastRenderedPageBreak/>
        <w:t>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4.</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5.在</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过程中</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的任何一方不得向他人透露与</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有关的技术资料、价格或其他信息。</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6.在</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过程中，</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小组可以根据竞争性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情况实质性变动采购需求中的技术、服务要求以及合同草案条款，但不得变动竞争性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文件中的其他内容。实质性变动的内容，须经采购人代表确认。对竞争性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文件作出的实质性变动是竞争性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文件的有效组成部分，</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小组应当及时以书面形式同时通知所有参加</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的供应商。</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7.供应商在</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时作出的所有书面承诺须由法定代表人或其授权代表签字。</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8.</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小组采用综合评分法对提交最后报价的供应商的响应文件和最后报价（含有效书面承诺）进行综合评分，综合评分法是指响应文件满足竞争性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全部实质性要求且按照评审因素的量化指标评审得分最高的供应商为成交候选供应商的评审方法。供应商总得分为价格、商务、技术等评定因素分别按照相应权重值计算分项得分后相加，满分为100分。（详见评审标准）。</w:t>
      </w:r>
    </w:p>
    <w:p w:rsidR="001E0411"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9.</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各成员独立对每个有效响应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38" w:name="_Toc414998245"/>
      <w:bookmarkStart w:id="39" w:name="_Toc458697742"/>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E96980" w:rsidRDefault="00E96980"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5"/>
        <w:gridCol w:w="1275"/>
        <w:gridCol w:w="13"/>
        <w:gridCol w:w="765"/>
        <w:gridCol w:w="4453"/>
        <w:gridCol w:w="1016"/>
      </w:tblGrid>
      <w:tr w:rsidR="00E96980" w:rsidTr="00A050C8">
        <w:trPr>
          <w:cantSplit/>
          <w:trHeight w:val="402"/>
        </w:trPr>
        <w:tc>
          <w:tcPr>
            <w:tcW w:w="765" w:type="dxa"/>
            <w:vAlign w:val="center"/>
          </w:tcPr>
          <w:p w:rsidR="00E96980" w:rsidRPr="00746BAF" w:rsidRDefault="00E96980" w:rsidP="00A050C8">
            <w:pPr>
              <w:spacing w:line="360" w:lineRule="auto"/>
              <w:rPr>
                <w:rFonts w:eastAsia="仿宋"/>
                <w:szCs w:val="21"/>
              </w:rPr>
            </w:pPr>
            <w:r w:rsidRPr="00746BAF">
              <w:rPr>
                <w:rFonts w:hint="eastAsia"/>
                <w:szCs w:val="21"/>
              </w:rPr>
              <w:lastRenderedPageBreak/>
              <w:t>项目</w:t>
            </w:r>
          </w:p>
        </w:tc>
        <w:tc>
          <w:tcPr>
            <w:tcW w:w="1288" w:type="dxa"/>
            <w:gridSpan w:val="2"/>
            <w:vAlign w:val="center"/>
          </w:tcPr>
          <w:p w:rsidR="00E96980" w:rsidRPr="00746BAF" w:rsidRDefault="00E96980" w:rsidP="00A050C8">
            <w:pPr>
              <w:spacing w:line="360" w:lineRule="auto"/>
              <w:rPr>
                <w:szCs w:val="21"/>
              </w:rPr>
            </w:pPr>
            <w:r w:rsidRPr="00746BAF">
              <w:rPr>
                <w:rFonts w:hint="eastAsia"/>
                <w:szCs w:val="21"/>
              </w:rPr>
              <w:t>分值</w:t>
            </w:r>
          </w:p>
        </w:tc>
        <w:tc>
          <w:tcPr>
            <w:tcW w:w="5218" w:type="dxa"/>
            <w:gridSpan w:val="2"/>
            <w:vAlign w:val="center"/>
          </w:tcPr>
          <w:p w:rsidR="00E96980" w:rsidRPr="00746BAF" w:rsidRDefault="00E96980" w:rsidP="00A050C8">
            <w:pPr>
              <w:spacing w:line="360" w:lineRule="auto"/>
              <w:rPr>
                <w:szCs w:val="21"/>
              </w:rPr>
            </w:pPr>
            <w:r w:rsidRPr="00746BAF">
              <w:rPr>
                <w:rFonts w:hint="eastAsia"/>
                <w:szCs w:val="21"/>
              </w:rPr>
              <w:t>评分标准</w:t>
            </w:r>
          </w:p>
        </w:tc>
        <w:tc>
          <w:tcPr>
            <w:tcW w:w="1016" w:type="dxa"/>
            <w:vAlign w:val="center"/>
          </w:tcPr>
          <w:p w:rsidR="00E96980" w:rsidRDefault="00E96980" w:rsidP="00A050C8">
            <w:pPr>
              <w:spacing w:line="360" w:lineRule="auto"/>
            </w:pPr>
            <w:r>
              <w:rPr>
                <w:rFonts w:hint="eastAsia"/>
              </w:rPr>
              <w:t>说明</w:t>
            </w:r>
          </w:p>
        </w:tc>
      </w:tr>
      <w:tr w:rsidR="00E96980" w:rsidTr="00A050C8">
        <w:trPr>
          <w:cantSplit/>
          <w:trHeight w:val="402"/>
        </w:trPr>
        <w:tc>
          <w:tcPr>
            <w:tcW w:w="765" w:type="dxa"/>
            <w:vAlign w:val="center"/>
          </w:tcPr>
          <w:p w:rsidR="00E96980" w:rsidRPr="00746BAF" w:rsidRDefault="00E96980" w:rsidP="00A050C8">
            <w:pPr>
              <w:spacing w:line="360" w:lineRule="auto"/>
              <w:rPr>
                <w:szCs w:val="21"/>
              </w:rPr>
            </w:pPr>
            <w:r w:rsidRPr="00746BAF">
              <w:rPr>
                <w:rFonts w:hint="eastAsia"/>
                <w:szCs w:val="21"/>
              </w:rPr>
              <w:t>经济文件部分</w:t>
            </w:r>
          </w:p>
        </w:tc>
        <w:tc>
          <w:tcPr>
            <w:tcW w:w="1275" w:type="dxa"/>
            <w:vAlign w:val="center"/>
          </w:tcPr>
          <w:p w:rsidR="00E96980" w:rsidRPr="00746BAF" w:rsidRDefault="00E96980" w:rsidP="00A050C8">
            <w:pPr>
              <w:spacing w:line="360" w:lineRule="auto"/>
              <w:rPr>
                <w:szCs w:val="21"/>
              </w:rPr>
            </w:pPr>
            <w:r w:rsidRPr="00746BAF">
              <w:rPr>
                <w:rFonts w:hint="eastAsia"/>
                <w:szCs w:val="21"/>
              </w:rPr>
              <w:t>响应报价</w:t>
            </w:r>
          </w:p>
          <w:p w:rsidR="00E96980" w:rsidRPr="00746BAF" w:rsidRDefault="00E96980" w:rsidP="00A050C8">
            <w:pPr>
              <w:spacing w:line="360" w:lineRule="auto"/>
              <w:rPr>
                <w:szCs w:val="21"/>
              </w:rPr>
            </w:pPr>
            <w:r w:rsidRPr="00746BAF">
              <w:rPr>
                <w:rFonts w:hint="eastAsia"/>
                <w:szCs w:val="21"/>
              </w:rPr>
              <w:t>（</w:t>
            </w:r>
            <w:r w:rsidR="00944E19">
              <w:rPr>
                <w:szCs w:val="21"/>
              </w:rPr>
              <w:t>2</w:t>
            </w:r>
            <w:r w:rsidRPr="00746BAF">
              <w:rPr>
                <w:rFonts w:hint="eastAsia"/>
                <w:szCs w:val="21"/>
              </w:rPr>
              <w:t>0%</w:t>
            </w:r>
            <w:r w:rsidRPr="00746BAF">
              <w:rPr>
                <w:rFonts w:hint="eastAsia"/>
                <w:szCs w:val="21"/>
              </w:rPr>
              <w:t>）</w:t>
            </w:r>
          </w:p>
        </w:tc>
        <w:tc>
          <w:tcPr>
            <w:tcW w:w="778" w:type="dxa"/>
            <w:gridSpan w:val="2"/>
            <w:vAlign w:val="center"/>
          </w:tcPr>
          <w:p w:rsidR="00E96980" w:rsidRPr="00746BAF" w:rsidRDefault="00944E19" w:rsidP="00A050C8">
            <w:pPr>
              <w:spacing w:line="360" w:lineRule="auto"/>
              <w:rPr>
                <w:szCs w:val="21"/>
              </w:rPr>
            </w:pPr>
            <w:r>
              <w:rPr>
                <w:szCs w:val="21"/>
              </w:rPr>
              <w:t>2</w:t>
            </w:r>
            <w:r w:rsidR="00E96980">
              <w:rPr>
                <w:rFonts w:hint="eastAsia"/>
                <w:szCs w:val="21"/>
              </w:rPr>
              <w:t>0</w:t>
            </w:r>
          </w:p>
        </w:tc>
        <w:tc>
          <w:tcPr>
            <w:tcW w:w="4453" w:type="dxa"/>
            <w:vAlign w:val="center"/>
          </w:tcPr>
          <w:p w:rsidR="00E96980" w:rsidRPr="00746BAF" w:rsidRDefault="00E96980" w:rsidP="00A050C8">
            <w:pPr>
              <w:spacing w:line="360" w:lineRule="auto"/>
              <w:rPr>
                <w:szCs w:val="21"/>
              </w:rPr>
            </w:pPr>
            <w:r w:rsidRPr="00746BAF">
              <w:rPr>
                <w:rFonts w:hint="eastAsia"/>
                <w:szCs w:val="21"/>
              </w:rPr>
              <w:t>有效的响应报价中的最低价为评标基准价，按照下列公式计算每个响应供应商的响应价格得分。</w:t>
            </w:r>
          </w:p>
          <w:p w:rsidR="00E96980" w:rsidRPr="00746BAF" w:rsidRDefault="00E96980" w:rsidP="00A050C8">
            <w:pPr>
              <w:spacing w:line="360" w:lineRule="auto"/>
              <w:rPr>
                <w:szCs w:val="21"/>
              </w:rPr>
            </w:pPr>
            <w:r w:rsidRPr="00746BAF">
              <w:rPr>
                <w:rFonts w:hint="eastAsia"/>
                <w:szCs w:val="21"/>
              </w:rPr>
              <w:t>响应报价得分＝（基准价</w:t>
            </w:r>
            <w:r w:rsidRPr="00746BAF">
              <w:rPr>
                <w:rFonts w:hint="eastAsia"/>
                <w:szCs w:val="21"/>
              </w:rPr>
              <w:t>/</w:t>
            </w:r>
            <w:r w:rsidRPr="00746BAF">
              <w:rPr>
                <w:rFonts w:hint="eastAsia"/>
                <w:szCs w:val="21"/>
              </w:rPr>
              <w:t>响应报价）×</w:t>
            </w:r>
            <w:r w:rsidR="00944E19">
              <w:rPr>
                <w:rFonts w:hint="eastAsia"/>
                <w:szCs w:val="21"/>
              </w:rPr>
              <w:t>2</w:t>
            </w:r>
            <w:r w:rsidRPr="00746BAF">
              <w:rPr>
                <w:rFonts w:hint="eastAsia"/>
                <w:szCs w:val="21"/>
              </w:rPr>
              <w:t>0%</w:t>
            </w:r>
            <w:r w:rsidRPr="00746BAF">
              <w:rPr>
                <w:rFonts w:hint="eastAsia"/>
                <w:szCs w:val="21"/>
              </w:rPr>
              <w:t>×</w:t>
            </w:r>
            <w:r w:rsidRPr="00746BAF">
              <w:rPr>
                <w:rFonts w:hint="eastAsia"/>
                <w:szCs w:val="21"/>
              </w:rPr>
              <w:t>100</w:t>
            </w:r>
            <w:r w:rsidRPr="00746BAF">
              <w:rPr>
                <w:rFonts w:hint="eastAsia"/>
                <w:szCs w:val="21"/>
              </w:rPr>
              <w:t>。</w:t>
            </w:r>
          </w:p>
        </w:tc>
        <w:tc>
          <w:tcPr>
            <w:tcW w:w="1016" w:type="dxa"/>
            <w:vAlign w:val="center"/>
          </w:tcPr>
          <w:p w:rsidR="00E96980" w:rsidRDefault="00E96980" w:rsidP="00A050C8">
            <w:pPr>
              <w:spacing w:line="360" w:lineRule="auto"/>
            </w:pPr>
          </w:p>
        </w:tc>
      </w:tr>
      <w:tr w:rsidR="00E96980" w:rsidTr="00A050C8">
        <w:trPr>
          <w:cantSplit/>
          <w:trHeight w:val="1634"/>
        </w:trPr>
        <w:tc>
          <w:tcPr>
            <w:tcW w:w="765" w:type="dxa"/>
            <w:vAlign w:val="center"/>
          </w:tcPr>
          <w:p w:rsidR="00E96980" w:rsidRPr="00746BAF" w:rsidRDefault="00E96980" w:rsidP="00A050C8">
            <w:pPr>
              <w:spacing w:line="360" w:lineRule="auto"/>
              <w:rPr>
                <w:szCs w:val="21"/>
              </w:rPr>
            </w:pPr>
          </w:p>
          <w:p w:rsidR="00E96980" w:rsidRPr="00746BAF" w:rsidRDefault="00E96980" w:rsidP="00A050C8">
            <w:pPr>
              <w:spacing w:line="360" w:lineRule="auto"/>
              <w:rPr>
                <w:szCs w:val="21"/>
              </w:rPr>
            </w:pPr>
            <w:r w:rsidRPr="00746BAF">
              <w:rPr>
                <w:rFonts w:hint="eastAsia"/>
                <w:szCs w:val="21"/>
              </w:rPr>
              <w:t>技术</w:t>
            </w:r>
          </w:p>
          <w:p w:rsidR="00E96980" w:rsidRPr="00746BAF" w:rsidRDefault="00E96980" w:rsidP="00A050C8">
            <w:pPr>
              <w:spacing w:line="360" w:lineRule="auto"/>
              <w:rPr>
                <w:szCs w:val="21"/>
              </w:rPr>
            </w:pPr>
            <w:r w:rsidRPr="00746BAF">
              <w:rPr>
                <w:rFonts w:hint="eastAsia"/>
                <w:szCs w:val="21"/>
              </w:rPr>
              <w:t>部分</w:t>
            </w:r>
          </w:p>
          <w:p w:rsidR="00E96980" w:rsidRPr="00746BAF" w:rsidRDefault="00E96980" w:rsidP="00A050C8">
            <w:pPr>
              <w:spacing w:line="360" w:lineRule="auto"/>
              <w:rPr>
                <w:szCs w:val="21"/>
              </w:rPr>
            </w:pPr>
          </w:p>
        </w:tc>
        <w:tc>
          <w:tcPr>
            <w:tcW w:w="1275" w:type="dxa"/>
            <w:vAlign w:val="center"/>
          </w:tcPr>
          <w:p w:rsidR="00E96980" w:rsidRPr="00746BAF" w:rsidRDefault="00E96980" w:rsidP="00A050C8">
            <w:pPr>
              <w:spacing w:line="360" w:lineRule="auto"/>
              <w:rPr>
                <w:szCs w:val="21"/>
              </w:rPr>
            </w:pPr>
            <w:r w:rsidRPr="00746BAF">
              <w:rPr>
                <w:rFonts w:hint="eastAsia"/>
                <w:szCs w:val="21"/>
              </w:rPr>
              <w:t>项目需求</w:t>
            </w:r>
            <w:r>
              <w:rPr>
                <w:rFonts w:hint="eastAsia"/>
                <w:szCs w:val="21"/>
              </w:rPr>
              <w:t>实施</w:t>
            </w:r>
            <w:r w:rsidRPr="00746BAF">
              <w:rPr>
                <w:rFonts w:hint="eastAsia"/>
                <w:szCs w:val="21"/>
              </w:rPr>
              <w:t>要求响应</w:t>
            </w:r>
          </w:p>
          <w:p w:rsidR="00E96980" w:rsidRPr="00746BAF" w:rsidRDefault="00E96980" w:rsidP="00E96980">
            <w:pPr>
              <w:spacing w:line="360" w:lineRule="auto"/>
              <w:rPr>
                <w:szCs w:val="21"/>
              </w:rPr>
            </w:pPr>
            <w:r w:rsidRPr="00746BAF">
              <w:rPr>
                <w:rFonts w:hint="eastAsia"/>
                <w:szCs w:val="21"/>
              </w:rPr>
              <w:t>（</w:t>
            </w:r>
            <w:r>
              <w:rPr>
                <w:rFonts w:hint="eastAsia"/>
                <w:szCs w:val="21"/>
              </w:rPr>
              <w:t>4</w:t>
            </w:r>
            <w:r w:rsidRPr="00746BAF">
              <w:rPr>
                <w:rFonts w:hint="eastAsia"/>
                <w:szCs w:val="21"/>
              </w:rPr>
              <w:t>0%</w:t>
            </w:r>
            <w:r w:rsidRPr="00746BAF">
              <w:rPr>
                <w:rFonts w:hint="eastAsia"/>
                <w:szCs w:val="21"/>
              </w:rPr>
              <w:t>）</w:t>
            </w:r>
          </w:p>
        </w:tc>
        <w:tc>
          <w:tcPr>
            <w:tcW w:w="778" w:type="dxa"/>
            <w:gridSpan w:val="2"/>
            <w:vAlign w:val="center"/>
          </w:tcPr>
          <w:p w:rsidR="00E96980" w:rsidRPr="00746BAF" w:rsidRDefault="00E96980" w:rsidP="00A050C8">
            <w:pPr>
              <w:spacing w:line="360" w:lineRule="auto"/>
              <w:rPr>
                <w:rFonts w:eastAsia="仿宋"/>
                <w:szCs w:val="21"/>
              </w:rPr>
            </w:pPr>
            <w:r>
              <w:rPr>
                <w:rFonts w:eastAsia="仿宋" w:hint="eastAsia"/>
                <w:szCs w:val="21"/>
              </w:rPr>
              <w:t>40</w:t>
            </w:r>
          </w:p>
        </w:tc>
        <w:tc>
          <w:tcPr>
            <w:tcW w:w="4453" w:type="dxa"/>
            <w:vAlign w:val="center"/>
          </w:tcPr>
          <w:p w:rsidR="00E96980" w:rsidRPr="00746BAF" w:rsidRDefault="00944E19" w:rsidP="00E96980">
            <w:pPr>
              <w:spacing w:line="360" w:lineRule="auto"/>
              <w:rPr>
                <w:szCs w:val="21"/>
              </w:rPr>
            </w:pPr>
            <w:r>
              <w:rPr>
                <w:rFonts w:hint="eastAsia"/>
                <w:szCs w:val="21"/>
              </w:rPr>
              <w:t>起评分</w:t>
            </w:r>
            <w:r>
              <w:rPr>
                <w:rFonts w:hint="eastAsia"/>
                <w:szCs w:val="21"/>
              </w:rPr>
              <w:t>20</w:t>
            </w:r>
            <w:r>
              <w:rPr>
                <w:rFonts w:hint="eastAsia"/>
                <w:szCs w:val="21"/>
              </w:rPr>
              <w:t>分，一条不足扣</w:t>
            </w:r>
            <w:r>
              <w:rPr>
                <w:rFonts w:hint="eastAsia"/>
                <w:szCs w:val="21"/>
              </w:rPr>
              <w:t>2</w:t>
            </w:r>
            <w:r>
              <w:rPr>
                <w:rFonts w:hint="eastAsia"/>
                <w:szCs w:val="21"/>
              </w:rPr>
              <w:t>分，超过</w:t>
            </w:r>
            <w:r>
              <w:rPr>
                <w:rFonts w:hint="eastAsia"/>
                <w:szCs w:val="21"/>
              </w:rPr>
              <w:t>5</w:t>
            </w:r>
            <w:r>
              <w:rPr>
                <w:rFonts w:hint="eastAsia"/>
                <w:szCs w:val="21"/>
              </w:rPr>
              <w:t>条不满足不得分。</w:t>
            </w:r>
            <w:r w:rsidRPr="00746BAF">
              <w:rPr>
                <w:szCs w:val="21"/>
              </w:rPr>
              <w:t xml:space="preserve"> </w:t>
            </w:r>
          </w:p>
        </w:tc>
        <w:tc>
          <w:tcPr>
            <w:tcW w:w="1016" w:type="dxa"/>
            <w:vAlign w:val="center"/>
          </w:tcPr>
          <w:p w:rsidR="00E96980" w:rsidRDefault="00E96980" w:rsidP="00A050C8">
            <w:pPr>
              <w:spacing w:line="360" w:lineRule="auto"/>
            </w:pPr>
          </w:p>
        </w:tc>
      </w:tr>
      <w:tr w:rsidR="00E96980" w:rsidTr="00A050C8">
        <w:trPr>
          <w:cantSplit/>
          <w:trHeight w:val="1179"/>
        </w:trPr>
        <w:tc>
          <w:tcPr>
            <w:tcW w:w="765" w:type="dxa"/>
            <w:vAlign w:val="center"/>
          </w:tcPr>
          <w:p w:rsidR="00E96980" w:rsidRPr="00746BAF" w:rsidRDefault="00E96980" w:rsidP="00A050C8">
            <w:pPr>
              <w:spacing w:line="360" w:lineRule="auto"/>
              <w:rPr>
                <w:szCs w:val="21"/>
              </w:rPr>
            </w:pPr>
            <w:r w:rsidRPr="00746BAF">
              <w:rPr>
                <w:rFonts w:hint="eastAsia"/>
                <w:szCs w:val="21"/>
              </w:rPr>
              <w:t>商务部分</w:t>
            </w:r>
          </w:p>
          <w:p w:rsidR="00E96980" w:rsidRPr="00746BAF" w:rsidRDefault="00E96980" w:rsidP="00A050C8">
            <w:pPr>
              <w:spacing w:line="360" w:lineRule="auto"/>
              <w:rPr>
                <w:szCs w:val="21"/>
              </w:rPr>
            </w:pPr>
          </w:p>
        </w:tc>
        <w:tc>
          <w:tcPr>
            <w:tcW w:w="1275" w:type="dxa"/>
            <w:vAlign w:val="center"/>
          </w:tcPr>
          <w:p w:rsidR="00E96980" w:rsidRPr="00746BAF" w:rsidRDefault="00E96980" w:rsidP="00A050C8">
            <w:pPr>
              <w:spacing w:line="360" w:lineRule="auto"/>
              <w:rPr>
                <w:szCs w:val="21"/>
              </w:rPr>
            </w:pPr>
            <w:r w:rsidRPr="00746BAF">
              <w:rPr>
                <w:rFonts w:hint="eastAsia"/>
                <w:szCs w:val="21"/>
              </w:rPr>
              <w:t>业绩</w:t>
            </w:r>
          </w:p>
          <w:p w:rsidR="00E96980" w:rsidRPr="00746BAF" w:rsidRDefault="00E96980" w:rsidP="00E96980">
            <w:pPr>
              <w:spacing w:line="360" w:lineRule="auto"/>
              <w:rPr>
                <w:szCs w:val="21"/>
              </w:rPr>
            </w:pPr>
            <w:r w:rsidRPr="00746BAF">
              <w:rPr>
                <w:rFonts w:hint="eastAsia"/>
                <w:szCs w:val="21"/>
              </w:rPr>
              <w:t>（</w:t>
            </w:r>
            <w:r w:rsidR="00944E19">
              <w:rPr>
                <w:szCs w:val="21"/>
              </w:rPr>
              <w:t>2</w:t>
            </w:r>
            <w:r w:rsidRPr="00746BAF">
              <w:rPr>
                <w:rFonts w:hint="eastAsia"/>
                <w:szCs w:val="21"/>
              </w:rPr>
              <w:t>0%</w:t>
            </w:r>
            <w:r w:rsidRPr="00746BAF">
              <w:rPr>
                <w:rFonts w:hint="eastAsia"/>
                <w:szCs w:val="21"/>
              </w:rPr>
              <w:t>）</w:t>
            </w:r>
          </w:p>
        </w:tc>
        <w:tc>
          <w:tcPr>
            <w:tcW w:w="778" w:type="dxa"/>
            <w:gridSpan w:val="2"/>
            <w:vAlign w:val="center"/>
          </w:tcPr>
          <w:p w:rsidR="00E96980" w:rsidRPr="00746BAF" w:rsidRDefault="00944E19" w:rsidP="00A050C8">
            <w:pPr>
              <w:spacing w:line="360" w:lineRule="auto"/>
              <w:rPr>
                <w:rFonts w:eastAsia="仿宋"/>
                <w:szCs w:val="21"/>
              </w:rPr>
            </w:pPr>
            <w:r>
              <w:rPr>
                <w:rFonts w:eastAsia="仿宋"/>
                <w:szCs w:val="21"/>
              </w:rPr>
              <w:t>2</w:t>
            </w:r>
            <w:r w:rsidR="00E96980" w:rsidRPr="00746BAF">
              <w:rPr>
                <w:rFonts w:eastAsia="仿宋" w:hint="eastAsia"/>
                <w:szCs w:val="21"/>
              </w:rPr>
              <w:t>0</w:t>
            </w:r>
          </w:p>
        </w:tc>
        <w:tc>
          <w:tcPr>
            <w:tcW w:w="4453" w:type="dxa"/>
            <w:vAlign w:val="center"/>
          </w:tcPr>
          <w:p w:rsidR="00E96980" w:rsidRPr="00746BAF" w:rsidRDefault="00E96980" w:rsidP="00A050C8">
            <w:pPr>
              <w:spacing w:line="360" w:lineRule="auto"/>
              <w:rPr>
                <w:szCs w:val="21"/>
              </w:rPr>
            </w:pPr>
            <w:r w:rsidRPr="00746BAF">
              <w:rPr>
                <w:rFonts w:hint="eastAsia"/>
                <w:szCs w:val="21"/>
              </w:rPr>
              <w:t>提供</w:t>
            </w:r>
            <w:r>
              <w:rPr>
                <w:rFonts w:hint="eastAsia"/>
                <w:szCs w:val="21"/>
              </w:rPr>
              <w:t>2017</w:t>
            </w:r>
            <w:r>
              <w:rPr>
                <w:rFonts w:hint="eastAsia"/>
                <w:szCs w:val="21"/>
              </w:rPr>
              <w:t>年医院合同</w:t>
            </w:r>
            <w:r w:rsidR="00944E19">
              <w:rPr>
                <w:szCs w:val="21"/>
              </w:rPr>
              <w:t>,</w:t>
            </w:r>
            <w:r w:rsidR="00944E19">
              <w:rPr>
                <w:rFonts w:hint="eastAsia"/>
                <w:szCs w:val="21"/>
              </w:rPr>
              <w:t>提供一份得</w:t>
            </w:r>
            <w:r w:rsidR="00944E19">
              <w:rPr>
                <w:rFonts w:hint="eastAsia"/>
                <w:szCs w:val="21"/>
              </w:rPr>
              <w:t>4</w:t>
            </w:r>
            <w:r w:rsidR="00944E19">
              <w:rPr>
                <w:rFonts w:hint="eastAsia"/>
                <w:szCs w:val="21"/>
              </w:rPr>
              <w:t>分，最高不得超过</w:t>
            </w:r>
            <w:r w:rsidR="00944E19">
              <w:rPr>
                <w:rFonts w:hint="eastAsia"/>
                <w:szCs w:val="21"/>
              </w:rPr>
              <w:t>20</w:t>
            </w:r>
            <w:r w:rsidR="00944E19">
              <w:rPr>
                <w:rFonts w:hint="eastAsia"/>
                <w:szCs w:val="21"/>
              </w:rPr>
              <w:t>分。</w:t>
            </w:r>
            <w:r w:rsidRPr="00746BAF">
              <w:rPr>
                <w:rFonts w:hint="eastAsia"/>
                <w:szCs w:val="21"/>
              </w:rPr>
              <w:t xml:space="preserve"> </w:t>
            </w:r>
          </w:p>
        </w:tc>
        <w:tc>
          <w:tcPr>
            <w:tcW w:w="1016" w:type="dxa"/>
            <w:vAlign w:val="center"/>
          </w:tcPr>
          <w:p w:rsidR="00E96980" w:rsidRDefault="00E96980" w:rsidP="00A050C8">
            <w:pPr>
              <w:spacing w:line="360" w:lineRule="auto"/>
            </w:pPr>
          </w:p>
        </w:tc>
      </w:tr>
      <w:tr w:rsidR="00944E19" w:rsidTr="00A050C8">
        <w:trPr>
          <w:cantSplit/>
          <w:trHeight w:val="1179"/>
        </w:trPr>
        <w:tc>
          <w:tcPr>
            <w:tcW w:w="765" w:type="dxa"/>
            <w:vAlign w:val="center"/>
          </w:tcPr>
          <w:p w:rsidR="00944E19" w:rsidRPr="00746BAF" w:rsidRDefault="00706F04" w:rsidP="00A050C8">
            <w:pPr>
              <w:spacing w:line="360" w:lineRule="auto"/>
              <w:rPr>
                <w:szCs w:val="21"/>
              </w:rPr>
            </w:pPr>
            <w:r>
              <w:rPr>
                <w:rFonts w:hint="eastAsia"/>
                <w:szCs w:val="21"/>
              </w:rPr>
              <w:t>公司实力</w:t>
            </w:r>
          </w:p>
        </w:tc>
        <w:tc>
          <w:tcPr>
            <w:tcW w:w="1275" w:type="dxa"/>
            <w:vAlign w:val="center"/>
          </w:tcPr>
          <w:p w:rsidR="00944E19" w:rsidRPr="00746BAF" w:rsidRDefault="00E34DF9" w:rsidP="00A050C8">
            <w:pPr>
              <w:spacing w:line="360" w:lineRule="auto"/>
              <w:rPr>
                <w:szCs w:val="21"/>
              </w:rPr>
            </w:pPr>
            <w:r>
              <w:rPr>
                <w:rFonts w:hint="eastAsia"/>
                <w:szCs w:val="21"/>
              </w:rPr>
              <w:t>实力</w:t>
            </w:r>
            <w:r>
              <w:rPr>
                <w:rFonts w:hint="eastAsia"/>
                <w:szCs w:val="21"/>
              </w:rPr>
              <w:t>10%</w:t>
            </w:r>
          </w:p>
        </w:tc>
        <w:tc>
          <w:tcPr>
            <w:tcW w:w="778" w:type="dxa"/>
            <w:gridSpan w:val="2"/>
            <w:vAlign w:val="center"/>
          </w:tcPr>
          <w:p w:rsidR="00944E19" w:rsidRDefault="00E34DF9" w:rsidP="00A050C8">
            <w:pPr>
              <w:spacing w:line="360" w:lineRule="auto"/>
              <w:rPr>
                <w:rFonts w:eastAsia="仿宋"/>
                <w:szCs w:val="21"/>
              </w:rPr>
            </w:pPr>
            <w:r>
              <w:rPr>
                <w:rFonts w:eastAsia="仿宋" w:hint="eastAsia"/>
                <w:szCs w:val="21"/>
              </w:rPr>
              <w:t>10</w:t>
            </w:r>
          </w:p>
        </w:tc>
        <w:tc>
          <w:tcPr>
            <w:tcW w:w="4453" w:type="dxa"/>
            <w:vAlign w:val="center"/>
          </w:tcPr>
          <w:p w:rsidR="000068EA" w:rsidRPr="00746BAF" w:rsidRDefault="00E34DF9" w:rsidP="00A050C8">
            <w:pPr>
              <w:spacing w:line="360" w:lineRule="auto"/>
              <w:rPr>
                <w:szCs w:val="21"/>
              </w:rPr>
            </w:pPr>
            <w:r>
              <w:rPr>
                <w:rFonts w:hint="eastAsia"/>
                <w:szCs w:val="21"/>
              </w:rPr>
              <w:t>公司取得服务</w:t>
            </w:r>
            <w:r>
              <w:rPr>
                <w:szCs w:val="21"/>
              </w:rPr>
              <w:t>Iso</w:t>
            </w:r>
            <w:r>
              <w:rPr>
                <w:rFonts w:hint="eastAsia"/>
                <w:szCs w:val="21"/>
              </w:rPr>
              <w:t>9001</w:t>
            </w:r>
            <w:r>
              <w:rPr>
                <w:rFonts w:hint="eastAsia"/>
                <w:szCs w:val="21"/>
              </w:rPr>
              <w:t>服务认证得</w:t>
            </w:r>
            <w:r>
              <w:rPr>
                <w:rFonts w:hint="eastAsia"/>
                <w:szCs w:val="21"/>
              </w:rPr>
              <w:t>5</w:t>
            </w:r>
            <w:r>
              <w:rPr>
                <w:rFonts w:hint="eastAsia"/>
                <w:szCs w:val="21"/>
              </w:rPr>
              <w:t>分，取得软件著作权得</w:t>
            </w:r>
            <w:r>
              <w:rPr>
                <w:rFonts w:hint="eastAsia"/>
                <w:szCs w:val="21"/>
              </w:rPr>
              <w:t>5</w:t>
            </w:r>
            <w:r>
              <w:rPr>
                <w:rFonts w:hint="eastAsia"/>
                <w:szCs w:val="21"/>
              </w:rPr>
              <w:t>分。</w:t>
            </w:r>
          </w:p>
        </w:tc>
        <w:tc>
          <w:tcPr>
            <w:tcW w:w="1016" w:type="dxa"/>
            <w:vAlign w:val="center"/>
          </w:tcPr>
          <w:p w:rsidR="00944E19" w:rsidRDefault="00944E19" w:rsidP="00A050C8">
            <w:pPr>
              <w:spacing w:line="360" w:lineRule="auto"/>
            </w:pPr>
          </w:p>
        </w:tc>
      </w:tr>
      <w:tr w:rsidR="00E6067E" w:rsidTr="00A050C8">
        <w:trPr>
          <w:cantSplit/>
          <w:trHeight w:val="1179"/>
        </w:trPr>
        <w:tc>
          <w:tcPr>
            <w:tcW w:w="765" w:type="dxa"/>
            <w:vAlign w:val="center"/>
          </w:tcPr>
          <w:p w:rsidR="00E6067E" w:rsidRPr="00CD472A" w:rsidRDefault="00E6067E" w:rsidP="00A050C8">
            <w:pPr>
              <w:spacing w:line="360" w:lineRule="auto"/>
              <w:rPr>
                <w:rFonts w:eastAsia="仿宋"/>
                <w:szCs w:val="21"/>
              </w:rPr>
            </w:pPr>
            <w:r w:rsidRPr="00CD472A">
              <w:rPr>
                <w:rFonts w:eastAsia="仿宋" w:hint="eastAsia"/>
                <w:szCs w:val="21"/>
              </w:rPr>
              <w:t>服务方案（</w:t>
            </w:r>
          </w:p>
        </w:tc>
        <w:tc>
          <w:tcPr>
            <w:tcW w:w="1275" w:type="dxa"/>
            <w:vAlign w:val="center"/>
          </w:tcPr>
          <w:p w:rsidR="00E6067E" w:rsidRPr="00CD472A" w:rsidRDefault="00000B9B" w:rsidP="00A050C8">
            <w:pPr>
              <w:spacing w:line="360" w:lineRule="auto"/>
              <w:rPr>
                <w:rFonts w:eastAsia="仿宋"/>
                <w:szCs w:val="21"/>
              </w:rPr>
            </w:pPr>
            <w:r w:rsidRPr="00CD472A">
              <w:rPr>
                <w:rFonts w:eastAsia="仿宋" w:hint="eastAsia"/>
                <w:szCs w:val="21"/>
              </w:rPr>
              <w:t>售后服务（</w:t>
            </w:r>
            <w:r w:rsidRPr="00CD472A">
              <w:rPr>
                <w:rFonts w:eastAsia="仿宋" w:hint="eastAsia"/>
                <w:szCs w:val="21"/>
              </w:rPr>
              <w:t>10%</w:t>
            </w:r>
            <w:r w:rsidRPr="00CD472A">
              <w:rPr>
                <w:rFonts w:eastAsia="仿宋" w:hint="eastAsia"/>
                <w:szCs w:val="21"/>
              </w:rPr>
              <w:t>）</w:t>
            </w:r>
          </w:p>
        </w:tc>
        <w:tc>
          <w:tcPr>
            <w:tcW w:w="778" w:type="dxa"/>
            <w:gridSpan w:val="2"/>
            <w:vAlign w:val="center"/>
          </w:tcPr>
          <w:p w:rsidR="00E6067E" w:rsidRDefault="00E6067E" w:rsidP="00A050C8">
            <w:pPr>
              <w:spacing w:line="360" w:lineRule="auto"/>
              <w:rPr>
                <w:rFonts w:eastAsia="仿宋"/>
                <w:szCs w:val="21"/>
              </w:rPr>
            </w:pPr>
            <w:r>
              <w:rPr>
                <w:rFonts w:eastAsia="仿宋" w:hint="eastAsia"/>
                <w:szCs w:val="21"/>
              </w:rPr>
              <w:t>1</w:t>
            </w:r>
            <w:r w:rsidR="00000B9B">
              <w:rPr>
                <w:rFonts w:eastAsia="仿宋" w:hint="eastAsia"/>
                <w:szCs w:val="21"/>
              </w:rPr>
              <w:t>0</w:t>
            </w:r>
          </w:p>
        </w:tc>
        <w:tc>
          <w:tcPr>
            <w:tcW w:w="4453" w:type="dxa"/>
            <w:vAlign w:val="center"/>
          </w:tcPr>
          <w:p w:rsidR="005466E6" w:rsidRPr="00CD472A" w:rsidRDefault="005466E6" w:rsidP="005466E6">
            <w:pPr>
              <w:spacing w:line="360" w:lineRule="exact"/>
              <w:ind w:leftChars="-14" w:left="-29" w:firstLineChars="150" w:firstLine="315"/>
              <w:rPr>
                <w:rFonts w:eastAsia="仿宋"/>
                <w:szCs w:val="21"/>
              </w:rPr>
            </w:pPr>
            <w:r w:rsidRPr="00CD472A">
              <w:rPr>
                <w:rFonts w:eastAsia="仿宋" w:hint="eastAsia"/>
                <w:szCs w:val="21"/>
              </w:rPr>
              <w:t>投标人在川渝注册有公司或分支机构的得</w:t>
            </w:r>
            <w:r w:rsidRPr="00CD472A">
              <w:rPr>
                <w:rFonts w:eastAsia="仿宋" w:hint="eastAsia"/>
                <w:szCs w:val="21"/>
              </w:rPr>
              <w:t>5</w:t>
            </w:r>
            <w:r w:rsidRPr="00CD472A">
              <w:rPr>
                <w:rFonts w:eastAsia="仿宋" w:hint="eastAsia"/>
                <w:szCs w:val="21"/>
              </w:rPr>
              <w:t>分。</w:t>
            </w:r>
          </w:p>
          <w:p w:rsidR="00E6067E" w:rsidRPr="00CD472A" w:rsidRDefault="005466E6" w:rsidP="005466E6">
            <w:pPr>
              <w:spacing w:line="360" w:lineRule="auto"/>
              <w:rPr>
                <w:rFonts w:eastAsia="仿宋"/>
                <w:szCs w:val="21"/>
              </w:rPr>
            </w:pPr>
            <w:r w:rsidRPr="00CD472A">
              <w:rPr>
                <w:rFonts w:eastAsia="仿宋" w:hint="eastAsia"/>
                <w:szCs w:val="21"/>
              </w:rPr>
              <w:t>投标人有针对实施本项目的售后维护服务方案，包含服务标准、人员培训、优惠承诺、应急补救措施，承诺条件最优的得</w:t>
            </w:r>
            <w:r w:rsidRPr="00CD472A">
              <w:rPr>
                <w:rFonts w:eastAsia="仿宋" w:hint="eastAsia"/>
                <w:szCs w:val="21"/>
              </w:rPr>
              <w:t>5</w:t>
            </w:r>
            <w:r w:rsidRPr="00CD472A">
              <w:rPr>
                <w:rFonts w:eastAsia="仿宋" w:hint="eastAsia"/>
                <w:szCs w:val="21"/>
              </w:rPr>
              <w:t>分，良得</w:t>
            </w:r>
            <w:r w:rsidRPr="00CD472A">
              <w:rPr>
                <w:rFonts w:eastAsia="仿宋" w:hint="eastAsia"/>
                <w:szCs w:val="21"/>
              </w:rPr>
              <w:t>3</w:t>
            </w:r>
            <w:r w:rsidRPr="00CD472A">
              <w:rPr>
                <w:rFonts w:eastAsia="仿宋" w:hint="eastAsia"/>
                <w:szCs w:val="21"/>
              </w:rPr>
              <w:t>分，一般得</w:t>
            </w:r>
            <w:r w:rsidRPr="00CD472A">
              <w:rPr>
                <w:rFonts w:eastAsia="仿宋" w:hint="eastAsia"/>
                <w:szCs w:val="21"/>
              </w:rPr>
              <w:t>2</w:t>
            </w:r>
            <w:r w:rsidRPr="00CD472A">
              <w:rPr>
                <w:rFonts w:eastAsia="仿宋" w:hint="eastAsia"/>
                <w:szCs w:val="21"/>
              </w:rPr>
              <w:t>分，其它不得分。</w:t>
            </w:r>
          </w:p>
        </w:tc>
        <w:tc>
          <w:tcPr>
            <w:tcW w:w="1016" w:type="dxa"/>
            <w:vAlign w:val="center"/>
          </w:tcPr>
          <w:p w:rsidR="00E6067E" w:rsidRDefault="00E6067E" w:rsidP="00A050C8">
            <w:pPr>
              <w:spacing w:line="360" w:lineRule="auto"/>
            </w:pPr>
          </w:p>
        </w:tc>
      </w:tr>
    </w:tbl>
    <w:p w:rsidR="00D20178" w:rsidRP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1E0411">
      <w:pPr>
        <w:spacing w:line="360" w:lineRule="auto"/>
        <w:ind w:firstLineChars="200" w:firstLine="420"/>
        <w:rPr>
          <w:rFonts w:ascii="黑体" w:eastAsia="黑体" w:hAnsi="黑体"/>
        </w:rPr>
      </w:pPr>
      <w:bookmarkStart w:id="40" w:name="_Toc458697743"/>
      <w:bookmarkStart w:id="41" w:name="_Toc414998246"/>
      <w:bookmarkEnd w:id="38"/>
      <w:bookmarkEnd w:id="39"/>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三、无效响应</w:t>
      </w:r>
      <w:bookmarkEnd w:id="40"/>
      <w:bookmarkEnd w:id="41"/>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响应供应商发生以下条款情况之一者，视为无效响应：</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（一）法定代表人为同一个人的两个及两个以上法人，母公司、全资子公司及其控股公司同时参与响应的；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（二）不具备本</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文件规定的资格条件和其他要求的；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（三）响应文件不按规定的格式、内容填写；</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（四）供应商超出营业范围响应的；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（五）响应文件出现多个响应方案或响应报价的；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（六）供应商的响应文件内容与采购项目要求有严重背离的（含人员配置、履约期限、付款方式、响应有效期和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文件要求的其他承诺）；</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lastRenderedPageBreak/>
        <w:t>（七）响应文件不能满足本</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文件技术、商务和经济文件要求的；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（八）出现影响采购公正的违法、违规行为的；</w:t>
      </w:r>
    </w:p>
    <w:p w:rsidR="001E0411" w:rsidRPr="00200E25" w:rsidRDefault="001E0411" w:rsidP="00D20178">
      <w:pPr>
        <w:spacing w:line="360" w:lineRule="auto"/>
        <w:ind w:firstLineChars="200" w:firstLine="480"/>
      </w:pPr>
      <w:r w:rsidRPr="00D20178">
        <w:rPr>
          <w:rFonts w:asciiTheme="minorEastAsia" w:eastAsiaTheme="minorEastAsia" w:hAnsiTheme="minorEastAsia" w:hint="eastAsia"/>
          <w:sz w:val="24"/>
        </w:rPr>
        <w:t>（九）响应报价超出采购控制价的。</w:t>
      </w:r>
    </w:p>
    <w:bookmarkEnd w:id="36"/>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p>
    <w:p w:rsidR="001E0411" w:rsidRPr="00192ECD" w:rsidRDefault="001E0411" w:rsidP="001E0411">
      <w:pPr>
        <w:pStyle w:val="1"/>
        <w:spacing w:before="240" w:after="120" w:line="360" w:lineRule="auto"/>
        <w:rPr>
          <w:rFonts w:hAnsi="宋体"/>
          <w:b/>
          <w:sz w:val="36"/>
          <w:szCs w:val="30"/>
        </w:rPr>
      </w:pPr>
      <w:bookmarkStart w:id="42" w:name="_Hlt41879464"/>
      <w:bookmarkStart w:id="43" w:name="_Toc12789072"/>
      <w:bookmarkStart w:id="44" w:name="_Toc417390495"/>
      <w:bookmarkEnd w:id="42"/>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w:t>
      </w:r>
      <w:r w:rsidR="00CD2D46">
        <w:rPr>
          <w:rFonts w:ascii="宋体" w:hAnsi="宋体" w:hint="eastAsia"/>
          <w:bCs/>
          <w:sz w:val="24"/>
        </w:rPr>
        <w:t>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w:t>
      </w:r>
      <w:r w:rsidR="00CD2D46">
        <w:rPr>
          <w:rFonts w:ascii="宋体" w:hAnsi="宋体" w:hint="eastAsia"/>
          <w:bCs/>
          <w:sz w:val="24"/>
        </w:rPr>
        <w:t>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 xml:space="preserve">5.3 如在使用过程中发生质量问题，乙方应同本项目“第四篇 </w:t>
      </w:r>
      <w:r w:rsidR="00CD2D46">
        <w:rPr>
          <w:rFonts w:ascii="宋体" w:hAnsi="宋体" w:hint="eastAsia"/>
          <w:sz w:val="24"/>
        </w:rPr>
        <w:t>磋商</w:t>
      </w:r>
      <w:r w:rsidRPr="009318B0">
        <w:rPr>
          <w:rFonts w:ascii="宋体" w:hAnsi="宋体" w:hint="eastAsia"/>
          <w:sz w:val="24"/>
        </w:rPr>
        <w:t>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 xml:space="preserve">6.3付款方法：同本项目“第四篇 </w:t>
      </w:r>
      <w:r w:rsidR="00CD2D46">
        <w:rPr>
          <w:rFonts w:ascii="宋体" w:hAnsi="宋体" w:hint="eastAsia"/>
          <w:sz w:val="24"/>
        </w:rPr>
        <w:t>磋商</w:t>
      </w:r>
      <w:r w:rsidRPr="009318B0">
        <w:rPr>
          <w:rFonts w:ascii="宋体" w:hAnsi="宋体" w:hint="eastAsia"/>
          <w:sz w:val="24"/>
        </w:rPr>
        <w:t>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Default="001E0411" w:rsidP="001E0411">
      <w:pPr>
        <w:rPr>
          <w:rFonts w:ascii="宋体" w:hAnsi="宋体"/>
          <w:sz w:val="24"/>
        </w:rPr>
      </w:pPr>
      <w:bookmarkStart w:id="45" w:name="_Toc148265480"/>
      <w:bookmarkStart w:id="46" w:name="_Toc303945820"/>
      <w:r w:rsidRPr="009318B0">
        <w:rPr>
          <w:rFonts w:ascii="宋体" w:hAnsi="宋体" w:hint="eastAsia"/>
          <w:sz w:val="24"/>
        </w:rPr>
        <w:lastRenderedPageBreak/>
        <w:t>附页：1、合同格式</w:t>
      </w:r>
      <w:bookmarkEnd w:id="45"/>
      <w:bookmarkEnd w:id="46"/>
    </w:p>
    <w:p w:rsidR="00D20178" w:rsidRPr="009318B0" w:rsidRDefault="00D20178" w:rsidP="001E0411">
      <w:pPr>
        <w:rPr>
          <w:rFonts w:ascii="宋体" w:hAnsi="宋体"/>
          <w:sz w:val="24"/>
        </w:rPr>
      </w:pPr>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F044CE">
        <w:trPr>
          <w:trHeight w:val="843"/>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43"/>
      <w:bookmarkEnd w:id="44"/>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w:t>
      </w:r>
      <w:r w:rsidR="00CD2D46">
        <w:rPr>
          <w:rFonts w:ascii="宋体" w:hAnsi="宋体" w:hint="eastAsia"/>
          <w:szCs w:val="28"/>
        </w:rPr>
        <w:t>磋商</w:t>
      </w:r>
      <w:r w:rsidRPr="007F53B2">
        <w:rPr>
          <w:rFonts w:ascii="宋体" w:hAnsi="宋体" w:hint="eastAsia"/>
          <w:szCs w:val="28"/>
        </w:rPr>
        <w:t>、签约等具体工作，并签署全部有关的文件、协议及合同。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47" w:name="OLE_LINK3"/>
      <w:bookmarkStart w:id="48" w:name="OLE_LINK4"/>
      <w:r w:rsidRPr="007F53B2">
        <w:rPr>
          <w:rFonts w:ascii="宋体" w:hAnsi="宋体" w:hint="eastAsia"/>
          <w:szCs w:val="28"/>
        </w:rPr>
        <w:t>（附：被授权人身份证复印件）</w:t>
      </w:r>
      <w:bookmarkEnd w:id="47"/>
      <w:bookmarkEnd w:id="48"/>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Pr="00D20178" w:rsidRDefault="001E0411" w:rsidP="001E0411">
      <w:pPr>
        <w:spacing w:line="360" w:lineRule="auto"/>
        <w:rPr>
          <w:sz w:val="24"/>
        </w:rPr>
      </w:pPr>
      <w:r>
        <w:rPr>
          <w:rFonts w:hint="eastAsia"/>
        </w:rPr>
        <w:lastRenderedPageBreak/>
        <w:t xml:space="preserve"> </w:t>
      </w:r>
      <w:r w:rsidRPr="00D20178">
        <w:rPr>
          <w:rFonts w:hint="eastAsia"/>
          <w:sz w:val="24"/>
        </w:rPr>
        <w:t xml:space="preserve">   </w:t>
      </w:r>
      <w:r w:rsidRPr="00D20178">
        <w:rPr>
          <w:rFonts w:hint="eastAsia"/>
          <w:sz w:val="24"/>
        </w:rPr>
        <w:t>二、经济文件</w:t>
      </w:r>
    </w:p>
    <w:p w:rsidR="001E0411" w:rsidRPr="00D20178" w:rsidRDefault="001E0411" w:rsidP="00D20178">
      <w:pPr>
        <w:spacing w:line="360" w:lineRule="auto"/>
        <w:ind w:firstLineChars="200" w:firstLine="480"/>
        <w:rPr>
          <w:sz w:val="24"/>
        </w:rPr>
      </w:pPr>
      <w:r w:rsidRPr="00D20178">
        <w:rPr>
          <w:rFonts w:hint="eastAsia"/>
          <w:sz w:val="24"/>
        </w:rPr>
        <w:t>（一）响应一览表</w:t>
      </w:r>
    </w:p>
    <w:p w:rsidR="001E0411" w:rsidRPr="00D20178" w:rsidRDefault="001E0411" w:rsidP="001E0411">
      <w:pPr>
        <w:spacing w:line="360" w:lineRule="auto"/>
        <w:rPr>
          <w:sz w:val="24"/>
        </w:rPr>
      </w:pPr>
      <w:r w:rsidRPr="00D20178">
        <w:rPr>
          <w:rFonts w:hint="eastAsia"/>
          <w:sz w:val="24"/>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RPr="00D20178" w:rsidTr="00E574BA">
        <w:trPr>
          <w:cantSplit/>
          <w:trHeight w:val="800"/>
        </w:trPr>
        <w:tc>
          <w:tcPr>
            <w:tcW w:w="1708" w:type="dxa"/>
            <w:vAlign w:val="center"/>
          </w:tcPr>
          <w:p w:rsidR="001E0411" w:rsidRPr="00D20178" w:rsidRDefault="001E0411" w:rsidP="00E574BA">
            <w:pPr>
              <w:spacing w:line="360" w:lineRule="auto"/>
              <w:rPr>
                <w:sz w:val="24"/>
              </w:rPr>
            </w:pPr>
            <w:r w:rsidRPr="00D20178">
              <w:rPr>
                <w:rFonts w:hint="eastAsia"/>
                <w:sz w:val="24"/>
              </w:rPr>
              <w:t>响应供应商全称</w:t>
            </w:r>
          </w:p>
        </w:tc>
        <w:tc>
          <w:tcPr>
            <w:tcW w:w="6572" w:type="dxa"/>
            <w:gridSpan w:val="4"/>
            <w:vAlign w:val="center"/>
          </w:tcPr>
          <w:p w:rsidR="001E0411" w:rsidRPr="00D20178" w:rsidRDefault="001E0411" w:rsidP="00E574BA">
            <w:pPr>
              <w:spacing w:line="360" w:lineRule="auto"/>
              <w:rPr>
                <w:sz w:val="24"/>
              </w:rPr>
            </w:pPr>
          </w:p>
        </w:tc>
      </w:tr>
      <w:tr w:rsidR="001E0411" w:rsidRPr="00D20178" w:rsidTr="00E574BA">
        <w:trPr>
          <w:cantSplit/>
          <w:trHeight w:val="619"/>
        </w:trPr>
        <w:tc>
          <w:tcPr>
            <w:tcW w:w="1708" w:type="dxa"/>
            <w:vAlign w:val="center"/>
          </w:tcPr>
          <w:p w:rsidR="001E0411" w:rsidRPr="00D20178" w:rsidRDefault="001E0411" w:rsidP="00E574BA">
            <w:pPr>
              <w:spacing w:line="360" w:lineRule="auto"/>
              <w:rPr>
                <w:sz w:val="24"/>
              </w:rPr>
            </w:pPr>
            <w:r w:rsidRPr="00D20178">
              <w:rPr>
                <w:rFonts w:hint="eastAsia"/>
                <w:sz w:val="24"/>
              </w:rPr>
              <w:t>项目名称</w:t>
            </w:r>
          </w:p>
        </w:tc>
        <w:tc>
          <w:tcPr>
            <w:tcW w:w="1592" w:type="dxa"/>
            <w:vAlign w:val="center"/>
          </w:tcPr>
          <w:p w:rsidR="001E0411" w:rsidRPr="00D20178" w:rsidRDefault="001E0411" w:rsidP="00E574BA">
            <w:pPr>
              <w:spacing w:line="360" w:lineRule="auto"/>
              <w:rPr>
                <w:sz w:val="24"/>
              </w:rPr>
            </w:pPr>
            <w:r w:rsidRPr="00D20178">
              <w:rPr>
                <w:rFonts w:hint="eastAsia"/>
                <w:sz w:val="24"/>
              </w:rPr>
              <w:t>数量</w:t>
            </w:r>
          </w:p>
        </w:tc>
        <w:tc>
          <w:tcPr>
            <w:tcW w:w="2445" w:type="dxa"/>
            <w:vAlign w:val="center"/>
          </w:tcPr>
          <w:p w:rsidR="001E0411" w:rsidRPr="00D20178" w:rsidRDefault="001E0411" w:rsidP="00E574BA">
            <w:pPr>
              <w:spacing w:line="360" w:lineRule="auto"/>
              <w:rPr>
                <w:sz w:val="24"/>
              </w:rPr>
            </w:pPr>
            <w:r w:rsidRPr="00D20178">
              <w:rPr>
                <w:rFonts w:hint="eastAsia"/>
                <w:sz w:val="24"/>
              </w:rPr>
              <w:t>响应报价（小写）</w:t>
            </w:r>
          </w:p>
          <w:p w:rsidR="001E0411" w:rsidRPr="00D20178" w:rsidRDefault="001E0411" w:rsidP="00E574BA">
            <w:pPr>
              <w:spacing w:line="360" w:lineRule="auto"/>
              <w:rPr>
                <w:sz w:val="24"/>
              </w:rPr>
            </w:pPr>
            <w:r w:rsidRPr="00D20178">
              <w:rPr>
                <w:rFonts w:hint="eastAsia"/>
                <w:sz w:val="24"/>
              </w:rPr>
              <w:t>单位（元）</w:t>
            </w:r>
          </w:p>
        </w:tc>
        <w:tc>
          <w:tcPr>
            <w:tcW w:w="1215" w:type="dxa"/>
            <w:vAlign w:val="center"/>
          </w:tcPr>
          <w:p w:rsidR="001E0411" w:rsidRPr="00D20178" w:rsidRDefault="00206187" w:rsidP="00E574BA">
            <w:pPr>
              <w:spacing w:line="360" w:lineRule="auto"/>
              <w:rPr>
                <w:sz w:val="24"/>
              </w:rPr>
            </w:pPr>
            <w:r w:rsidRPr="00D20178">
              <w:rPr>
                <w:rFonts w:hint="eastAsia"/>
                <w:sz w:val="24"/>
              </w:rPr>
              <w:t>生产厂家</w:t>
            </w:r>
          </w:p>
        </w:tc>
        <w:tc>
          <w:tcPr>
            <w:tcW w:w="1320" w:type="dxa"/>
            <w:vAlign w:val="center"/>
          </w:tcPr>
          <w:p w:rsidR="001E0411" w:rsidRPr="00D20178" w:rsidRDefault="00206187" w:rsidP="00E574BA">
            <w:pPr>
              <w:spacing w:line="360" w:lineRule="auto"/>
              <w:rPr>
                <w:sz w:val="24"/>
              </w:rPr>
            </w:pPr>
            <w:r w:rsidRPr="00D20178">
              <w:rPr>
                <w:rFonts w:hint="eastAsia"/>
                <w:sz w:val="24"/>
              </w:rPr>
              <w:t>规格型号</w:t>
            </w:r>
          </w:p>
        </w:tc>
      </w:tr>
      <w:tr w:rsidR="001E0411" w:rsidRPr="00D20178" w:rsidTr="00E574BA">
        <w:trPr>
          <w:cantSplit/>
          <w:trHeight w:val="810"/>
        </w:trPr>
        <w:tc>
          <w:tcPr>
            <w:tcW w:w="1708" w:type="dxa"/>
            <w:tcBorders>
              <w:bottom w:val="single" w:sz="4" w:space="0" w:color="auto"/>
            </w:tcBorders>
            <w:vAlign w:val="center"/>
          </w:tcPr>
          <w:p w:rsidR="001E0411" w:rsidRPr="00D20178" w:rsidRDefault="001E0411" w:rsidP="00E574BA">
            <w:pPr>
              <w:spacing w:line="360" w:lineRule="auto"/>
              <w:rPr>
                <w:sz w:val="24"/>
              </w:rPr>
            </w:pPr>
          </w:p>
        </w:tc>
        <w:tc>
          <w:tcPr>
            <w:tcW w:w="1592" w:type="dxa"/>
            <w:tcBorders>
              <w:bottom w:val="single" w:sz="4" w:space="0" w:color="auto"/>
            </w:tcBorders>
            <w:vAlign w:val="center"/>
          </w:tcPr>
          <w:p w:rsidR="001E0411" w:rsidRPr="00D20178" w:rsidRDefault="001E0411" w:rsidP="00E574BA">
            <w:pPr>
              <w:spacing w:line="360" w:lineRule="auto"/>
              <w:rPr>
                <w:sz w:val="24"/>
              </w:rPr>
            </w:pPr>
          </w:p>
        </w:tc>
        <w:tc>
          <w:tcPr>
            <w:tcW w:w="2445" w:type="dxa"/>
            <w:tcBorders>
              <w:bottom w:val="single" w:sz="4" w:space="0" w:color="auto"/>
            </w:tcBorders>
            <w:vAlign w:val="center"/>
          </w:tcPr>
          <w:p w:rsidR="001E0411" w:rsidRPr="00D20178" w:rsidRDefault="001E0411" w:rsidP="00E574BA">
            <w:pPr>
              <w:spacing w:line="360" w:lineRule="auto"/>
              <w:rPr>
                <w:sz w:val="24"/>
              </w:rPr>
            </w:pPr>
          </w:p>
        </w:tc>
        <w:tc>
          <w:tcPr>
            <w:tcW w:w="1215" w:type="dxa"/>
            <w:tcBorders>
              <w:bottom w:val="single" w:sz="4" w:space="0" w:color="auto"/>
            </w:tcBorders>
            <w:vAlign w:val="center"/>
          </w:tcPr>
          <w:p w:rsidR="001E0411" w:rsidRPr="00D20178" w:rsidRDefault="001E0411" w:rsidP="00E574BA">
            <w:pPr>
              <w:spacing w:line="360" w:lineRule="auto"/>
              <w:rPr>
                <w:sz w:val="24"/>
              </w:rPr>
            </w:pPr>
          </w:p>
        </w:tc>
        <w:tc>
          <w:tcPr>
            <w:tcW w:w="1320" w:type="dxa"/>
            <w:tcBorders>
              <w:bottom w:val="single" w:sz="4" w:space="0" w:color="auto"/>
            </w:tcBorders>
            <w:vAlign w:val="center"/>
          </w:tcPr>
          <w:p w:rsidR="001E0411" w:rsidRPr="00D20178" w:rsidRDefault="001E0411" w:rsidP="00E574BA">
            <w:pPr>
              <w:spacing w:line="360" w:lineRule="auto"/>
              <w:rPr>
                <w:sz w:val="24"/>
              </w:rPr>
            </w:pPr>
          </w:p>
        </w:tc>
      </w:tr>
      <w:tr w:rsidR="001E0411" w:rsidRPr="00D20178" w:rsidTr="00E574BA">
        <w:trPr>
          <w:cantSplit/>
          <w:trHeight w:val="738"/>
        </w:trPr>
        <w:tc>
          <w:tcPr>
            <w:tcW w:w="8280" w:type="dxa"/>
            <w:gridSpan w:val="5"/>
            <w:tcBorders>
              <w:bottom w:val="single" w:sz="4" w:space="0" w:color="auto"/>
            </w:tcBorders>
            <w:vAlign w:val="center"/>
          </w:tcPr>
          <w:p w:rsidR="001E0411" w:rsidRPr="00D20178" w:rsidRDefault="001E0411" w:rsidP="00E574BA">
            <w:pPr>
              <w:spacing w:line="360" w:lineRule="auto"/>
              <w:rPr>
                <w:sz w:val="24"/>
              </w:rPr>
            </w:pPr>
            <w:r w:rsidRPr="00D20178">
              <w:rPr>
                <w:rFonts w:hint="eastAsia"/>
                <w:sz w:val="24"/>
              </w:rPr>
              <w:t>投标报价（大写）：</w:t>
            </w:r>
          </w:p>
        </w:tc>
      </w:tr>
      <w:tr w:rsidR="001E0411" w:rsidRPr="00D20178" w:rsidTr="00E574BA">
        <w:trPr>
          <w:cantSplit/>
          <w:trHeight w:val="750"/>
        </w:trPr>
        <w:tc>
          <w:tcPr>
            <w:tcW w:w="8280" w:type="dxa"/>
            <w:gridSpan w:val="5"/>
            <w:vAlign w:val="center"/>
          </w:tcPr>
          <w:p w:rsidR="001E0411" w:rsidRPr="00D20178" w:rsidRDefault="001E0411" w:rsidP="00E574BA">
            <w:pPr>
              <w:spacing w:line="360" w:lineRule="auto"/>
              <w:rPr>
                <w:sz w:val="24"/>
              </w:rPr>
            </w:pPr>
            <w:r w:rsidRPr="00D20178">
              <w:rPr>
                <w:rFonts w:hint="eastAsia"/>
                <w:sz w:val="24"/>
              </w:rPr>
              <w:t>备注：</w:t>
            </w:r>
          </w:p>
        </w:tc>
      </w:tr>
    </w:tbl>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响应供应商：</w:t>
      </w:r>
      <w:r w:rsidRPr="00D20178">
        <w:rPr>
          <w:rFonts w:hint="eastAsia"/>
          <w:sz w:val="24"/>
        </w:rPr>
        <w:t xml:space="preserve">                 </w:t>
      </w:r>
      <w:r w:rsidRPr="00D20178">
        <w:rPr>
          <w:rFonts w:hint="eastAsia"/>
          <w:sz w:val="24"/>
        </w:rPr>
        <w:t>法定代表人授权代表：</w:t>
      </w: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（响应供应商公章）</w:t>
      </w:r>
      <w:r w:rsidRPr="00D20178">
        <w:rPr>
          <w:rFonts w:hint="eastAsia"/>
          <w:sz w:val="24"/>
        </w:rPr>
        <w:t xml:space="preserve">                   </w:t>
      </w:r>
      <w:r w:rsidRPr="00D20178">
        <w:rPr>
          <w:rFonts w:hint="eastAsia"/>
          <w:sz w:val="24"/>
        </w:rPr>
        <w:t>（签字或盖章）</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年</w:t>
      </w:r>
      <w:r w:rsidRPr="00D20178">
        <w:rPr>
          <w:rFonts w:hint="eastAsia"/>
          <w:sz w:val="24"/>
        </w:rPr>
        <w:t xml:space="preserve">     </w:t>
      </w:r>
      <w:r w:rsidRPr="00D20178">
        <w:rPr>
          <w:rFonts w:hint="eastAsia"/>
          <w:sz w:val="24"/>
        </w:rPr>
        <w:t>月</w:t>
      </w:r>
      <w:r w:rsidRPr="00D20178">
        <w:rPr>
          <w:rFonts w:hint="eastAsia"/>
          <w:sz w:val="24"/>
        </w:rPr>
        <w:t xml:space="preserve">     </w:t>
      </w:r>
      <w:r w:rsidRPr="00D20178">
        <w:rPr>
          <w:rFonts w:hint="eastAsia"/>
          <w:sz w:val="24"/>
        </w:rPr>
        <w:t>日</w:t>
      </w:r>
    </w:p>
    <w:p w:rsidR="001E0411" w:rsidRPr="00D20178" w:rsidRDefault="001E0411" w:rsidP="001E0411">
      <w:pPr>
        <w:spacing w:line="360" w:lineRule="auto"/>
        <w:rPr>
          <w:sz w:val="24"/>
        </w:rPr>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1E0411" w:rsidRDefault="001E0411" w:rsidP="001E0411">
      <w:pPr>
        <w:spacing w:line="360" w:lineRule="auto"/>
      </w:pPr>
    </w:p>
    <w:p w:rsidR="001E0411" w:rsidRPr="00D20178" w:rsidRDefault="001E0411" w:rsidP="001E0411">
      <w:pPr>
        <w:spacing w:line="360" w:lineRule="auto"/>
        <w:rPr>
          <w:sz w:val="24"/>
        </w:rPr>
      </w:pPr>
      <w:r>
        <w:rPr>
          <w:rFonts w:hint="eastAsia"/>
        </w:rPr>
        <w:lastRenderedPageBreak/>
        <w:t xml:space="preserve">   </w:t>
      </w:r>
      <w:r w:rsidRPr="00D20178">
        <w:rPr>
          <w:rFonts w:hint="eastAsia"/>
          <w:sz w:val="24"/>
        </w:rPr>
        <w:t xml:space="preserve">   </w:t>
      </w:r>
      <w:r w:rsidRPr="00D20178">
        <w:rPr>
          <w:rFonts w:hint="eastAsia"/>
          <w:sz w:val="24"/>
        </w:rPr>
        <w:t>三、技术文件（包括但不限于以下内容）</w:t>
      </w:r>
    </w:p>
    <w:p w:rsidR="001E0411" w:rsidRPr="00D20178" w:rsidRDefault="001E0411" w:rsidP="001E0411">
      <w:pPr>
        <w:spacing w:line="360" w:lineRule="auto"/>
        <w:rPr>
          <w:sz w:val="24"/>
        </w:rPr>
      </w:pPr>
      <w:r w:rsidRPr="00D20178">
        <w:rPr>
          <w:rFonts w:hint="eastAsia"/>
          <w:sz w:val="24"/>
        </w:rPr>
        <w:t>项目需求和技术要求响应</w:t>
      </w:r>
    </w:p>
    <w:p w:rsidR="001E0411" w:rsidRPr="00D20178" w:rsidRDefault="001E0411" w:rsidP="001E0411">
      <w:pPr>
        <w:spacing w:line="360" w:lineRule="auto"/>
        <w:rPr>
          <w:sz w:val="24"/>
        </w:rPr>
      </w:pPr>
      <w:r w:rsidRPr="00D20178">
        <w:rPr>
          <w:rFonts w:hint="eastAsia"/>
          <w:sz w:val="24"/>
        </w:rPr>
        <w:t>项目理解</w:t>
      </w:r>
    </w:p>
    <w:p w:rsidR="001E0411" w:rsidRPr="00D20178" w:rsidRDefault="001E0411" w:rsidP="001E0411">
      <w:pPr>
        <w:spacing w:line="360" w:lineRule="auto"/>
        <w:rPr>
          <w:sz w:val="24"/>
        </w:rPr>
      </w:pPr>
      <w:r w:rsidRPr="00D20178">
        <w:rPr>
          <w:rFonts w:hint="eastAsia"/>
          <w:sz w:val="24"/>
        </w:rPr>
        <w:t>技术方案</w:t>
      </w:r>
    </w:p>
    <w:p w:rsidR="001E0411" w:rsidRPr="00D20178" w:rsidRDefault="001E0411" w:rsidP="001E0411">
      <w:pPr>
        <w:spacing w:line="360" w:lineRule="auto"/>
        <w:rPr>
          <w:sz w:val="24"/>
        </w:rPr>
      </w:pPr>
      <w:r w:rsidRPr="00D20178">
        <w:rPr>
          <w:rFonts w:hint="eastAsia"/>
          <w:sz w:val="24"/>
        </w:rPr>
        <w:t>其他技术要求</w:t>
      </w:r>
    </w:p>
    <w:p w:rsidR="001E0411" w:rsidRPr="00D20178" w:rsidRDefault="001E0411" w:rsidP="001E0411">
      <w:pPr>
        <w:spacing w:line="360" w:lineRule="auto"/>
        <w:rPr>
          <w:sz w:val="24"/>
        </w:rPr>
      </w:pPr>
      <w:r w:rsidRPr="00D20178">
        <w:rPr>
          <w:rFonts w:hint="eastAsia"/>
          <w:sz w:val="24"/>
        </w:rPr>
        <w:t>实施与服务</w:t>
      </w: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四、商务文件</w:t>
      </w:r>
    </w:p>
    <w:p w:rsidR="001E0411" w:rsidRPr="00D20178" w:rsidRDefault="001E0411" w:rsidP="00D20178">
      <w:pPr>
        <w:spacing w:line="360" w:lineRule="auto"/>
        <w:ind w:firstLineChars="200" w:firstLine="480"/>
        <w:rPr>
          <w:sz w:val="24"/>
        </w:rPr>
      </w:pPr>
      <w:r w:rsidRPr="00D20178">
        <w:rPr>
          <w:rFonts w:hint="eastAsia"/>
          <w:sz w:val="24"/>
        </w:rPr>
        <w:t>（一）响应函（格式）</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采购项目名称：</w:t>
      </w:r>
      <w:r w:rsidRPr="00D20178">
        <w:rPr>
          <w:rFonts w:hint="eastAsia"/>
          <w:sz w:val="24"/>
        </w:rPr>
        <w:t xml:space="preserve">                                             </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致：</w:t>
      </w:r>
      <w:r w:rsidRPr="00D20178">
        <w:rPr>
          <w:rFonts w:hint="eastAsia"/>
          <w:sz w:val="24"/>
        </w:rPr>
        <w:t xml:space="preserve">                    </w:t>
      </w:r>
      <w:r w:rsidRPr="00D20178">
        <w:rPr>
          <w:rFonts w:hint="eastAsia"/>
          <w:sz w:val="24"/>
        </w:rPr>
        <w:t>（采购机构名称）：</w:t>
      </w: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w:t>
      </w:r>
      <w:r w:rsidR="000C433B">
        <w:rPr>
          <w:rFonts w:hint="eastAsia"/>
          <w:sz w:val="24"/>
        </w:rPr>
        <w:t>中标人</w:t>
      </w:r>
      <w:r w:rsidRPr="00D20178">
        <w:rPr>
          <w:rFonts w:hint="eastAsia"/>
          <w:sz w:val="24"/>
        </w:rPr>
        <w:t>名称）系中华人民共和国合法企业，注册地址：</w:t>
      </w:r>
      <w:r w:rsidRPr="00D20178">
        <w:rPr>
          <w:rFonts w:hint="eastAsia"/>
          <w:sz w:val="24"/>
        </w:rPr>
        <w:t xml:space="preserve">                               </w:t>
      </w:r>
      <w:r w:rsidRPr="00D20178">
        <w:rPr>
          <w:rFonts w:hint="eastAsia"/>
          <w:sz w:val="24"/>
        </w:rPr>
        <w:t>。我方就参加本次响应有关事项郑重声明如下：</w:t>
      </w:r>
    </w:p>
    <w:p w:rsidR="001E0411" w:rsidRPr="00D20178" w:rsidRDefault="001E0411" w:rsidP="001E0411">
      <w:pPr>
        <w:spacing w:line="360" w:lineRule="auto"/>
        <w:rPr>
          <w:sz w:val="24"/>
        </w:rPr>
      </w:pPr>
      <w:r w:rsidRPr="00D20178">
        <w:rPr>
          <w:rFonts w:hint="eastAsia"/>
          <w:sz w:val="24"/>
        </w:rPr>
        <w:t>一、我方完全理解并接受该项目</w:t>
      </w:r>
      <w:r w:rsidR="00CD2D46" w:rsidRPr="00D20178">
        <w:rPr>
          <w:rFonts w:hint="eastAsia"/>
          <w:sz w:val="24"/>
        </w:rPr>
        <w:t>磋商</w:t>
      </w:r>
      <w:r w:rsidRPr="00D20178">
        <w:rPr>
          <w:rFonts w:hint="eastAsia"/>
          <w:sz w:val="24"/>
        </w:rPr>
        <w:t>文件所有要求。</w:t>
      </w:r>
    </w:p>
    <w:p w:rsidR="001E0411" w:rsidRPr="00D20178" w:rsidRDefault="001E0411" w:rsidP="001E0411">
      <w:pPr>
        <w:spacing w:line="360" w:lineRule="auto"/>
        <w:rPr>
          <w:sz w:val="24"/>
        </w:rPr>
      </w:pPr>
      <w:r w:rsidRPr="00D20178">
        <w:rPr>
          <w:rFonts w:hint="eastAsia"/>
          <w:sz w:val="24"/>
        </w:rPr>
        <w:t>二、我方提交的所有响应文件、资料都是准确和真实的，如有虚假或隐瞒，我方愿意承担一切法律责任。</w:t>
      </w:r>
    </w:p>
    <w:p w:rsidR="001E0411" w:rsidRPr="00D20178" w:rsidRDefault="001E0411" w:rsidP="001E0411">
      <w:pPr>
        <w:spacing w:line="360" w:lineRule="auto"/>
        <w:rPr>
          <w:sz w:val="24"/>
        </w:rPr>
      </w:pPr>
      <w:r w:rsidRPr="00D20178">
        <w:rPr>
          <w:rFonts w:hint="eastAsia"/>
          <w:sz w:val="24"/>
        </w:rPr>
        <w:t>三、我方承诺按照</w:t>
      </w:r>
      <w:r w:rsidR="00CD2D46" w:rsidRPr="00D20178">
        <w:rPr>
          <w:rFonts w:hint="eastAsia"/>
          <w:sz w:val="24"/>
        </w:rPr>
        <w:t>磋商</w:t>
      </w:r>
      <w:r w:rsidRPr="00D20178">
        <w:rPr>
          <w:rFonts w:hint="eastAsia"/>
          <w:sz w:val="24"/>
        </w:rPr>
        <w:t>文件要求，提供</w:t>
      </w:r>
      <w:r w:rsidR="00CD2D46" w:rsidRPr="00D20178">
        <w:rPr>
          <w:rFonts w:hint="eastAsia"/>
          <w:sz w:val="24"/>
        </w:rPr>
        <w:t>磋商</w:t>
      </w:r>
      <w:r w:rsidRPr="00D20178">
        <w:rPr>
          <w:rFonts w:hint="eastAsia"/>
          <w:sz w:val="24"/>
        </w:rPr>
        <w:t>项目的技术服务。</w:t>
      </w:r>
    </w:p>
    <w:p w:rsidR="001E0411" w:rsidRPr="00D20178" w:rsidRDefault="001E0411" w:rsidP="001E0411">
      <w:pPr>
        <w:spacing w:line="360" w:lineRule="auto"/>
        <w:rPr>
          <w:sz w:val="24"/>
        </w:rPr>
      </w:pPr>
      <w:r w:rsidRPr="00D20178">
        <w:rPr>
          <w:rFonts w:hint="eastAsia"/>
          <w:sz w:val="24"/>
        </w:rPr>
        <w:t>四、我方按</w:t>
      </w:r>
      <w:r w:rsidR="00CD2D46" w:rsidRPr="00D20178">
        <w:rPr>
          <w:rFonts w:hint="eastAsia"/>
          <w:sz w:val="24"/>
        </w:rPr>
        <w:t>磋商</w:t>
      </w:r>
      <w:r w:rsidRPr="00D20178">
        <w:rPr>
          <w:rFonts w:hint="eastAsia"/>
          <w:sz w:val="24"/>
        </w:rPr>
        <w:t>文件要求提交的响应文件为：响应文件正本</w:t>
      </w:r>
      <w:r w:rsidRPr="00D20178">
        <w:rPr>
          <w:rFonts w:hint="eastAsia"/>
          <w:sz w:val="24"/>
        </w:rPr>
        <w:t>1</w:t>
      </w:r>
      <w:r w:rsidRPr="00D20178">
        <w:rPr>
          <w:rFonts w:hint="eastAsia"/>
          <w:sz w:val="24"/>
        </w:rPr>
        <w:t>份，副本</w:t>
      </w:r>
      <w:r w:rsidRPr="00D20178">
        <w:rPr>
          <w:rFonts w:hint="eastAsia"/>
          <w:sz w:val="24"/>
        </w:rPr>
        <w:t>2</w:t>
      </w:r>
      <w:r w:rsidRPr="00D20178">
        <w:rPr>
          <w:rFonts w:hint="eastAsia"/>
          <w:sz w:val="24"/>
        </w:rPr>
        <w:t>份。</w:t>
      </w:r>
    </w:p>
    <w:p w:rsidR="001E0411" w:rsidRPr="00D20178" w:rsidRDefault="001E0411" w:rsidP="001E0411">
      <w:pPr>
        <w:spacing w:line="360" w:lineRule="auto"/>
        <w:rPr>
          <w:sz w:val="24"/>
        </w:rPr>
      </w:pPr>
      <w:r w:rsidRPr="00D20178">
        <w:rPr>
          <w:rFonts w:hint="eastAsia"/>
          <w:sz w:val="24"/>
        </w:rPr>
        <w:t>五、我方响应报价为闭口价。即在响应有效期和合同有效期内，该报价固定不变。</w:t>
      </w:r>
    </w:p>
    <w:p w:rsidR="001E0411" w:rsidRPr="00D20178" w:rsidRDefault="001E0411" w:rsidP="001E0411">
      <w:pPr>
        <w:spacing w:line="360" w:lineRule="auto"/>
        <w:rPr>
          <w:sz w:val="24"/>
        </w:rPr>
      </w:pPr>
      <w:r w:rsidRPr="00D20178">
        <w:rPr>
          <w:rFonts w:hint="eastAsia"/>
          <w:sz w:val="24"/>
        </w:rPr>
        <w:t>六、如果我方成交，我方将履行</w:t>
      </w:r>
      <w:r w:rsidR="00CD2D46" w:rsidRPr="00D20178">
        <w:rPr>
          <w:rFonts w:hint="eastAsia"/>
          <w:sz w:val="24"/>
        </w:rPr>
        <w:t>磋商</w:t>
      </w:r>
      <w:r w:rsidRPr="00D20178">
        <w:rPr>
          <w:rFonts w:hint="eastAsia"/>
          <w:sz w:val="24"/>
        </w:rPr>
        <w:t>文件中规定的各项要求以及我方响应文件的各项承诺，按《政府采购法》、《合同法》及合同约定条款承担我方责任。</w:t>
      </w:r>
    </w:p>
    <w:p w:rsidR="001E0411" w:rsidRPr="00D20178" w:rsidRDefault="001E0411" w:rsidP="001E0411">
      <w:pPr>
        <w:spacing w:line="360" w:lineRule="auto"/>
        <w:rPr>
          <w:sz w:val="24"/>
        </w:rPr>
      </w:pPr>
      <w:r w:rsidRPr="00D20178">
        <w:rPr>
          <w:rFonts w:hint="eastAsia"/>
          <w:sz w:val="24"/>
        </w:rPr>
        <w:t>七、我方理解，最低报价不是成交的唯一条件。</w:t>
      </w:r>
    </w:p>
    <w:p w:rsidR="001E0411" w:rsidRPr="00D20178" w:rsidRDefault="001E0411" w:rsidP="001E0411">
      <w:pPr>
        <w:spacing w:line="360" w:lineRule="auto"/>
        <w:rPr>
          <w:sz w:val="24"/>
        </w:rPr>
      </w:pPr>
      <w:r w:rsidRPr="00D20178">
        <w:rPr>
          <w:rFonts w:hint="eastAsia"/>
          <w:sz w:val="24"/>
        </w:rPr>
        <w:t>八、我方同意按有关规定及</w:t>
      </w:r>
      <w:r w:rsidR="00CD2D46" w:rsidRPr="00D20178">
        <w:rPr>
          <w:rFonts w:hint="eastAsia"/>
          <w:sz w:val="24"/>
        </w:rPr>
        <w:t>磋商</w:t>
      </w:r>
      <w:r w:rsidRPr="00D20178">
        <w:rPr>
          <w:rFonts w:hint="eastAsia"/>
          <w:sz w:val="24"/>
        </w:rPr>
        <w:t>文件要求，缴纳足额响应保证金。</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w:t>
      </w:r>
      <w:r w:rsidR="000C433B">
        <w:rPr>
          <w:rFonts w:hint="eastAsia"/>
          <w:sz w:val="24"/>
        </w:rPr>
        <w:t>中标人</w:t>
      </w:r>
      <w:r w:rsidRPr="00D20178">
        <w:rPr>
          <w:rFonts w:hint="eastAsia"/>
          <w:sz w:val="24"/>
        </w:rPr>
        <w:t>公章）</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年</w:t>
      </w:r>
      <w:r w:rsidRPr="00D20178">
        <w:rPr>
          <w:rFonts w:hint="eastAsia"/>
          <w:sz w:val="24"/>
        </w:rPr>
        <w:t xml:space="preserve">    </w:t>
      </w:r>
      <w:r w:rsidRPr="00D20178">
        <w:rPr>
          <w:rFonts w:hint="eastAsia"/>
          <w:sz w:val="24"/>
        </w:rPr>
        <w:t>月</w:t>
      </w:r>
      <w:r w:rsidRPr="00D20178">
        <w:rPr>
          <w:rFonts w:hint="eastAsia"/>
          <w:sz w:val="24"/>
        </w:rPr>
        <w:t xml:space="preserve">   </w:t>
      </w:r>
      <w:r w:rsidRPr="00D20178">
        <w:rPr>
          <w:rFonts w:hint="eastAsia"/>
          <w:sz w:val="24"/>
        </w:rPr>
        <w:t>日</w:t>
      </w:r>
    </w:p>
    <w:p w:rsidR="001E0411" w:rsidRPr="00D20178" w:rsidRDefault="001E0411" w:rsidP="001E0411">
      <w:pPr>
        <w:spacing w:line="360" w:lineRule="auto"/>
        <w:rPr>
          <w:sz w:val="24"/>
        </w:rPr>
      </w:pPr>
    </w:p>
    <w:p w:rsidR="005242B0" w:rsidRPr="00D20178" w:rsidRDefault="005242B0" w:rsidP="001E0411">
      <w:pPr>
        <w:spacing w:line="360" w:lineRule="auto"/>
        <w:rPr>
          <w:sz w:val="24"/>
        </w:rPr>
      </w:pPr>
    </w:p>
    <w:p w:rsidR="001E0411" w:rsidRPr="00D20178" w:rsidRDefault="001E0411" w:rsidP="001E0411">
      <w:pPr>
        <w:spacing w:line="360" w:lineRule="auto"/>
        <w:rPr>
          <w:sz w:val="24"/>
        </w:rPr>
      </w:pPr>
      <w:bookmarkStart w:id="49" w:name="_Toc458697787"/>
      <w:r w:rsidRPr="00D20178">
        <w:rPr>
          <w:rFonts w:hint="eastAsia"/>
          <w:sz w:val="24"/>
        </w:rPr>
        <w:t>（二）商务部分（包括但不限于）：</w:t>
      </w:r>
      <w:bookmarkEnd w:id="49"/>
    </w:p>
    <w:p w:rsidR="001E0411" w:rsidRPr="00D20178" w:rsidRDefault="001E0411" w:rsidP="001E0411">
      <w:pPr>
        <w:spacing w:line="360" w:lineRule="auto"/>
        <w:rPr>
          <w:sz w:val="24"/>
        </w:rPr>
      </w:pPr>
      <w:bookmarkStart w:id="50" w:name="_Toc458697788"/>
      <w:r w:rsidRPr="00D20178">
        <w:rPr>
          <w:rFonts w:hint="eastAsia"/>
          <w:sz w:val="24"/>
        </w:rPr>
        <w:t>质保期</w:t>
      </w:r>
      <w:bookmarkEnd w:id="50"/>
    </w:p>
    <w:p w:rsidR="001E0411" w:rsidRPr="00D20178" w:rsidRDefault="001E0411" w:rsidP="001E0411">
      <w:pPr>
        <w:spacing w:line="360" w:lineRule="auto"/>
        <w:rPr>
          <w:sz w:val="24"/>
        </w:rPr>
      </w:pPr>
      <w:bookmarkStart w:id="51" w:name="_Toc458697789"/>
      <w:r w:rsidRPr="00D20178">
        <w:rPr>
          <w:rFonts w:hint="eastAsia"/>
          <w:sz w:val="24"/>
        </w:rPr>
        <w:t>售后服务能力情况</w:t>
      </w:r>
      <w:bookmarkEnd w:id="51"/>
    </w:p>
    <w:p w:rsidR="001E0411" w:rsidRPr="00D20178" w:rsidRDefault="001E0411" w:rsidP="001E0411">
      <w:pPr>
        <w:spacing w:line="360" w:lineRule="auto"/>
        <w:rPr>
          <w:sz w:val="24"/>
        </w:rPr>
      </w:pPr>
      <w:bookmarkStart w:id="52" w:name="_Toc458697790"/>
      <w:r w:rsidRPr="00D20178">
        <w:rPr>
          <w:rFonts w:hint="eastAsia"/>
          <w:sz w:val="24"/>
        </w:rPr>
        <w:t>培训</w:t>
      </w:r>
      <w:bookmarkEnd w:id="52"/>
    </w:p>
    <w:p w:rsidR="001E0411" w:rsidRPr="00D20178" w:rsidRDefault="001E0411" w:rsidP="001E0411">
      <w:pPr>
        <w:spacing w:line="360" w:lineRule="auto"/>
        <w:rPr>
          <w:sz w:val="24"/>
        </w:rPr>
      </w:pPr>
      <w:bookmarkStart w:id="53" w:name="_Toc458697791"/>
      <w:r w:rsidRPr="00D20178">
        <w:rPr>
          <w:rFonts w:hint="eastAsia"/>
          <w:sz w:val="24"/>
        </w:rPr>
        <w:t>业绩</w:t>
      </w:r>
      <w:bookmarkEnd w:id="53"/>
    </w:p>
    <w:p w:rsidR="001E0411" w:rsidRPr="00D20178" w:rsidRDefault="001E0411" w:rsidP="00D20178">
      <w:pPr>
        <w:spacing w:line="360" w:lineRule="auto"/>
        <w:ind w:firstLineChars="1400" w:firstLine="3360"/>
        <w:rPr>
          <w:sz w:val="24"/>
        </w:rPr>
      </w:pPr>
      <w:r w:rsidRPr="00D20178">
        <w:rPr>
          <w:rFonts w:hint="eastAsia"/>
          <w:sz w:val="24"/>
        </w:rPr>
        <w:t>（结束）</w:t>
      </w:r>
    </w:p>
    <w:sectPr w:rsidR="001E0411" w:rsidRPr="00D20178"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723" w:rsidRDefault="00760723" w:rsidP="004538CF">
      <w:r>
        <w:separator/>
      </w:r>
    </w:p>
  </w:endnote>
  <w:endnote w:type="continuationSeparator" w:id="0">
    <w:p w:rsidR="00760723" w:rsidRDefault="00760723"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F04" w:rsidRDefault="00A2138A">
    <w:pPr>
      <w:pStyle w:val="a7"/>
      <w:framePr w:h="0" w:wrap="around" w:vAnchor="text" w:hAnchor="margin" w:xAlign="center" w:y="1"/>
      <w:rPr>
        <w:rStyle w:val="aa"/>
      </w:rPr>
    </w:pPr>
    <w:r>
      <w:fldChar w:fldCharType="begin"/>
    </w:r>
    <w:r w:rsidR="00706F04">
      <w:rPr>
        <w:rStyle w:val="aa"/>
      </w:rPr>
      <w:instrText xml:space="preserve">PAGE  </w:instrText>
    </w:r>
    <w:r>
      <w:fldChar w:fldCharType="end"/>
    </w:r>
  </w:p>
  <w:p w:rsidR="00706F04" w:rsidRDefault="00706F0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F04" w:rsidRDefault="00A2138A">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706F04">
      <w:rPr>
        <w:rStyle w:val="aa"/>
        <w:rFonts w:ascii="宋体"/>
        <w:sz w:val="21"/>
        <w:szCs w:val="21"/>
      </w:rPr>
      <w:instrText xml:space="preserve">PAGE  </w:instrText>
    </w:r>
    <w:r>
      <w:rPr>
        <w:rFonts w:ascii="宋体"/>
        <w:sz w:val="21"/>
        <w:szCs w:val="21"/>
      </w:rPr>
      <w:fldChar w:fldCharType="separate"/>
    </w:r>
    <w:r w:rsidR="005E19E4">
      <w:rPr>
        <w:rStyle w:val="aa"/>
        <w:rFonts w:ascii="宋体"/>
        <w:noProof/>
        <w:sz w:val="21"/>
        <w:szCs w:val="21"/>
      </w:rPr>
      <w:t>- 4 -</w:t>
    </w:r>
    <w:r>
      <w:rPr>
        <w:rFonts w:ascii="宋体"/>
        <w:sz w:val="21"/>
        <w:szCs w:val="21"/>
      </w:rPr>
      <w:fldChar w:fldCharType="end"/>
    </w:r>
  </w:p>
  <w:p w:rsidR="00706F04" w:rsidRDefault="00706F04">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F04" w:rsidRDefault="00706F04">
    <w:pPr>
      <w:pStyle w:val="a7"/>
      <w:framePr w:h="0" w:wrap="around" w:vAnchor="text" w:hAnchor="margin" w:xAlign="center" w:y="1"/>
      <w:rPr>
        <w:rStyle w:val="aa"/>
      </w:rPr>
    </w:pPr>
  </w:p>
  <w:p w:rsidR="00706F04" w:rsidRDefault="00706F04">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F04" w:rsidRDefault="00A2138A">
    <w:pPr>
      <w:pStyle w:val="a7"/>
      <w:framePr w:h="0" w:wrap="around" w:vAnchor="text" w:hAnchor="margin" w:xAlign="center" w:y="1"/>
      <w:rPr>
        <w:rStyle w:val="aa"/>
      </w:rPr>
    </w:pPr>
    <w:r>
      <w:fldChar w:fldCharType="begin"/>
    </w:r>
    <w:r w:rsidR="00706F04">
      <w:rPr>
        <w:rStyle w:val="aa"/>
      </w:rPr>
      <w:instrText xml:space="preserve">PAGE  </w:instrText>
    </w:r>
    <w:r>
      <w:fldChar w:fldCharType="end"/>
    </w:r>
  </w:p>
  <w:p w:rsidR="00706F04" w:rsidRDefault="00706F04">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F04" w:rsidRDefault="00A2138A">
    <w:pPr>
      <w:pStyle w:val="a7"/>
      <w:jc w:val="center"/>
      <w:rPr>
        <w:rFonts w:ascii="宋体" w:hAnsi="宋体"/>
        <w:sz w:val="21"/>
        <w:szCs w:val="21"/>
      </w:rPr>
    </w:pPr>
    <w:r>
      <w:rPr>
        <w:rFonts w:ascii="宋体" w:hAnsi="宋体"/>
        <w:sz w:val="21"/>
        <w:szCs w:val="21"/>
      </w:rPr>
      <w:fldChar w:fldCharType="begin"/>
    </w:r>
    <w:r w:rsidR="00706F04">
      <w:rPr>
        <w:rStyle w:val="aa"/>
        <w:rFonts w:ascii="宋体" w:hAnsi="宋体"/>
        <w:sz w:val="21"/>
        <w:szCs w:val="21"/>
      </w:rPr>
      <w:instrText xml:space="preserve"> PAGE </w:instrText>
    </w:r>
    <w:r>
      <w:rPr>
        <w:rFonts w:ascii="宋体" w:hAnsi="宋体"/>
        <w:sz w:val="21"/>
        <w:szCs w:val="21"/>
      </w:rPr>
      <w:fldChar w:fldCharType="separate"/>
    </w:r>
    <w:r w:rsidR="005E19E4">
      <w:rPr>
        <w:rStyle w:val="aa"/>
        <w:rFonts w:ascii="宋体" w:hAnsi="宋体"/>
        <w:noProof/>
        <w:sz w:val="21"/>
        <w:szCs w:val="21"/>
      </w:rPr>
      <w:t>- 15 -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F04" w:rsidRDefault="00A2138A">
    <w:pPr>
      <w:pStyle w:val="a7"/>
      <w:jc w:val="center"/>
    </w:pPr>
    <w:r w:rsidRPr="00A2138A">
      <w:fldChar w:fldCharType="begin"/>
    </w:r>
    <w:r w:rsidR="00706F04">
      <w:instrText xml:space="preserve"> PAGE   \* MERGEFORMAT </w:instrText>
    </w:r>
    <w:r w:rsidRPr="00A2138A">
      <w:fldChar w:fldCharType="separate"/>
    </w:r>
    <w:r w:rsidR="005E19E4" w:rsidRPr="005E19E4">
      <w:rPr>
        <w:noProof/>
        <w:lang w:val="zh-CN"/>
      </w:rPr>
      <w:t>21</w:t>
    </w:r>
    <w:r>
      <w:rPr>
        <w:noProof/>
        <w:lang w:val="zh-CN"/>
      </w:rPr>
      <w:fldChar w:fldCharType="end"/>
    </w:r>
  </w:p>
  <w:p w:rsidR="00706F04" w:rsidRDefault="00706F0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723" w:rsidRDefault="00760723" w:rsidP="004538CF">
      <w:r>
        <w:separator/>
      </w:r>
    </w:p>
  </w:footnote>
  <w:footnote w:type="continuationSeparator" w:id="0">
    <w:p w:rsidR="00760723" w:rsidRDefault="00760723"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F04" w:rsidRDefault="00706F04">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4420816"/>
    <w:multiLevelType w:val="hybridMultilevel"/>
    <w:tmpl w:val="D834F76C"/>
    <w:lvl w:ilvl="0" w:tplc="24DEB2F4">
      <w:start w:val="1"/>
      <w:numFmt w:val="japaneseCounting"/>
      <w:lvlText w:val="%1、"/>
      <w:lvlJc w:val="left"/>
      <w:pPr>
        <w:ind w:left="510" w:hanging="510"/>
      </w:pPr>
      <w:rPr>
        <w:rFonts w:ascii="宋体" w:hAnsi="宋体" w:hint="default"/>
        <w:color w:val="auto"/>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18128ED"/>
    <w:multiLevelType w:val="hybridMultilevel"/>
    <w:tmpl w:val="B3B6E79C"/>
    <w:lvl w:ilvl="0" w:tplc="F5C2C8F4">
      <w:start w:val="1"/>
      <w:numFmt w:val="japaneseCounting"/>
      <w:lvlText w:val="（%1）"/>
      <w:lvlJc w:val="left"/>
      <w:pPr>
        <w:ind w:left="1400" w:hanging="84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BA005A0"/>
    <w:multiLevelType w:val="hybridMultilevel"/>
    <w:tmpl w:val="4ADAFF4E"/>
    <w:lvl w:ilvl="0" w:tplc="2C32C88C">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5">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8">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9">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0">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6B97030"/>
    <w:multiLevelType w:val="hybridMultilevel"/>
    <w:tmpl w:val="4AAC0B38"/>
    <w:lvl w:ilvl="0" w:tplc="079C39BC">
      <w:start w:val="1"/>
      <w:numFmt w:val="japaneseCounting"/>
      <w:lvlText w:val="%1、"/>
      <w:lvlJc w:val="left"/>
      <w:pPr>
        <w:ind w:left="448" w:hanging="420"/>
      </w:pPr>
      <w:rPr>
        <w:rFonts w:hint="default"/>
      </w:rPr>
    </w:lvl>
    <w:lvl w:ilvl="1" w:tplc="04090019" w:tentative="1">
      <w:start w:val="1"/>
      <w:numFmt w:val="lowerLetter"/>
      <w:lvlText w:val="%2)"/>
      <w:lvlJc w:val="left"/>
      <w:pPr>
        <w:ind w:left="868" w:hanging="420"/>
      </w:pPr>
    </w:lvl>
    <w:lvl w:ilvl="2" w:tplc="0409001B" w:tentative="1">
      <w:start w:val="1"/>
      <w:numFmt w:val="lowerRoman"/>
      <w:lvlText w:val="%3."/>
      <w:lvlJc w:val="right"/>
      <w:pPr>
        <w:ind w:left="1288" w:hanging="420"/>
      </w:pPr>
    </w:lvl>
    <w:lvl w:ilvl="3" w:tplc="0409000F" w:tentative="1">
      <w:start w:val="1"/>
      <w:numFmt w:val="decimal"/>
      <w:lvlText w:val="%4."/>
      <w:lvlJc w:val="left"/>
      <w:pPr>
        <w:ind w:left="1708" w:hanging="420"/>
      </w:pPr>
    </w:lvl>
    <w:lvl w:ilvl="4" w:tplc="04090019" w:tentative="1">
      <w:start w:val="1"/>
      <w:numFmt w:val="lowerLetter"/>
      <w:lvlText w:val="%5)"/>
      <w:lvlJc w:val="left"/>
      <w:pPr>
        <w:ind w:left="2128" w:hanging="420"/>
      </w:pPr>
    </w:lvl>
    <w:lvl w:ilvl="5" w:tplc="0409001B" w:tentative="1">
      <w:start w:val="1"/>
      <w:numFmt w:val="lowerRoman"/>
      <w:lvlText w:val="%6."/>
      <w:lvlJc w:val="right"/>
      <w:pPr>
        <w:ind w:left="2548" w:hanging="420"/>
      </w:pPr>
    </w:lvl>
    <w:lvl w:ilvl="6" w:tplc="0409000F" w:tentative="1">
      <w:start w:val="1"/>
      <w:numFmt w:val="decimal"/>
      <w:lvlText w:val="%7."/>
      <w:lvlJc w:val="left"/>
      <w:pPr>
        <w:ind w:left="2968" w:hanging="420"/>
      </w:pPr>
    </w:lvl>
    <w:lvl w:ilvl="7" w:tplc="04090019" w:tentative="1">
      <w:start w:val="1"/>
      <w:numFmt w:val="lowerLetter"/>
      <w:lvlText w:val="%8)"/>
      <w:lvlJc w:val="left"/>
      <w:pPr>
        <w:ind w:left="3388" w:hanging="420"/>
      </w:pPr>
    </w:lvl>
    <w:lvl w:ilvl="8" w:tplc="0409001B" w:tentative="1">
      <w:start w:val="1"/>
      <w:numFmt w:val="lowerRoman"/>
      <w:lvlText w:val="%9."/>
      <w:lvlJc w:val="right"/>
      <w:pPr>
        <w:ind w:left="3808" w:hanging="420"/>
      </w:pPr>
    </w:lvl>
  </w:abstractNum>
  <w:abstractNum w:abstractNumId="22">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3">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4">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5">
    <w:nsid w:val="50435EB9"/>
    <w:multiLevelType w:val="hybridMultilevel"/>
    <w:tmpl w:val="28E41F0E"/>
    <w:lvl w:ilvl="0" w:tplc="4ED0E54C">
      <w:start w:val="1"/>
      <w:numFmt w:val="decimal"/>
      <w:lvlText w:val="%1."/>
      <w:lvlJc w:val="left"/>
      <w:pPr>
        <w:ind w:left="870" w:hanging="36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26">
    <w:nsid w:val="56EA76C6"/>
    <w:multiLevelType w:val="singleLevel"/>
    <w:tmpl w:val="56EA76C6"/>
    <w:lvl w:ilvl="0">
      <w:start w:val="2"/>
      <w:numFmt w:val="decimal"/>
      <w:suff w:val="nothing"/>
      <w:lvlText w:val="%1、"/>
      <w:lvlJc w:val="left"/>
    </w:lvl>
  </w:abstractNum>
  <w:abstractNum w:abstractNumId="27">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5"/>
  </w:num>
  <w:num w:numId="6">
    <w:abstractNumId w:val="23"/>
  </w:num>
  <w:num w:numId="7">
    <w:abstractNumId w:val="12"/>
  </w:num>
  <w:num w:numId="8">
    <w:abstractNumId w:val="14"/>
  </w:num>
  <w:num w:numId="9">
    <w:abstractNumId w:val="22"/>
  </w:num>
  <w:num w:numId="10">
    <w:abstractNumId w:val="8"/>
  </w:num>
  <w:num w:numId="11">
    <w:abstractNumId w:val="19"/>
  </w:num>
  <w:num w:numId="12">
    <w:abstractNumId w:val="18"/>
  </w:num>
  <w:num w:numId="13">
    <w:abstractNumId w:val="17"/>
  </w:num>
  <w:num w:numId="14">
    <w:abstractNumId w:val="6"/>
  </w:num>
  <w:num w:numId="15">
    <w:abstractNumId w:val="13"/>
  </w:num>
  <w:num w:numId="16">
    <w:abstractNumId w:val="24"/>
  </w:num>
  <w:num w:numId="17">
    <w:abstractNumId w:val="27"/>
  </w:num>
  <w:num w:numId="18">
    <w:abstractNumId w:val="16"/>
  </w:num>
  <w:num w:numId="19">
    <w:abstractNumId w:val="3"/>
  </w:num>
  <w:num w:numId="20">
    <w:abstractNumId w:val="1"/>
  </w:num>
  <w:num w:numId="21">
    <w:abstractNumId w:val="20"/>
  </w:num>
  <w:num w:numId="22">
    <w:abstractNumId w:val="10"/>
  </w:num>
  <w:num w:numId="23">
    <w:abstractNumId w:val="7"/>
  </w:num>
  <w:num w:numId="24">
    <w:abstractNumId w:val="26"/>
  </w:num>
  <w:num w:numId="25">
    <w:abstractNumId w:val="21"/>
  </w:num>
  <w:num w:numId="26">
    <w:abstractNumId w:val="25"/>
  </w:num>
  <w:num w:numId="27">
    <w:abstractNumId w:val="9"/>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4CE9"/>
    <w:rsid w:val="00000B9B"/>
    <w:rsid w:val="0000366C"/>
    <w:rsid w:val="00005BBD"/>
    <w:rsid w:val="000068EA"/>
    <w:rsid w:val="000122B1"/>
    <w:rsid w:val="0002029C"/>
    <w:rsid w:val="00036E47"/>
    <w:rsid w:val="0004554F"/>
    <w:rsid w:val="000469B1"/>
    <w:rsid w:val="00047BE0"/>
    <w:rsid w:val="00054228"/>
    <w:rsid w:val="00077232"/>
    <w:rsid w:val="00085B85"/>
    <w:rsid w:val="00097BFE"/>
    <w:rsid w:val="000A2769"/>
    <w:rsid w:val="000A4061"/>
    <w:rsid w:val="000C2241"/>
    <w:rsid w:val="000C29FC"/>
    <w:rsid w:val="000C433B"/>
    <w:rsid w:val="000C7C7F"/>
    <w:rsid w:val="000D0A58"/>
    <w:rsid w:val="000E4B7A"/>
    <w:rsid w:val="000F0479"/>
    <w:rsid w:val="000F05B0"/>
    <w:rsid w:val="00102CA7"/>
    <w:rsid w:val="00102D38"/>
    <w:rsid w:val="001062FA"/>
    <w:rsid w:val="00113614"/>
    <w:rsid w:val="0012215E"/>
    <w:rsid w:val="0012239A"/>
    <w:rsid w:val="00127FC8"/>
    <w:rsid w:val="00135B9A"/>
    <w:rsid w:val="00151223"/>
    <w:rsid w:val="00151F36"/>
    <w:rsid w:val="00154C30"/>
    <w:rsid w:val="0015527E"/>
    <w:rsid w:val="00155CD4"/>
    <w:rsid w:val="001759C7"/>
    <w:rsid w:val="00183657"/>
    <w:rsid w:val="00184391"/>
    <w:rsid w:val="00184C03"/>
    <w:rsid w:val="00186248"/>
    <w:rsid w:val="001937E2"/>
    <w:rsid w:val="00195479"/>
    <w:rsid w:val="001A1C49"/>
    <w:rsid w:val="001B6DAF"/>
    <w:rsid w:val="001C5BB7"/>
    <w:rsid w:val="001C736A"/>
    <w:rsid w:val="001D5C07"/>
    <w:rsid w:val="001D7D3A"/>
    <w:rsid w:val="001E0411"/>
    <w:rsid w:val="001E0863"/>
    <w:rsid w:val="001E369D"/>
    <w:rsid w:val="001E3D75"/>
    <w:rsid w:val="001E71CE"/>
    <w:rsid w:val="001F001E"/>
    <w:rsid w:val="00206187"/>
    <w:rsid w:val="0021191D"/>
    <w:rsid w:val="00211B4F"/>
    <w:rsid w:val="00215EE0"/>
    <w:rsid w:val="00221626"/>
    <w:rsid w:val="00227912"/>
    <w:rsid w:val="002304DD"/>
    <w:rsid w:val="00242C6B"/>
    <w:rsid w:val="00243C1A"/>
    <w:rsid w:val="00247D1B"/>
    <w:rsid w:val="002555B2"/>
    <w:rsid w:val="002608FA"/>
    <w:rsid w:val="00272671"/>
    <w:rsid w:val="002734BF"/>
    <w:rsid w:val="00281D13"/>
    <w:rsid w:val="00281D85"/>
    <w:rsid w:val="0028332F"/>
    <w:rsid w:val="002852BC"/>
    <w:rsid w:val="00294D1D"/>
    <w:rsid w:val="002B1439"/>
    <w:rsid w:val="002B3652"/>
    <w:rsid w:val="002B7A4D"/>
    <w:rsid w:val="002C6923"/>
    <w:rsid w:val="002D158D"/>
    <w:rsid w:val="002D76CA"/>
    <w:rsid w:val="002E51A0"/>
    <w:rsid w:val="002F1E18"/>
    <w:rsid w:val="002F68FB"/>
    <w:rsid w:val="00310E75"/>
    <w:rsid w:val="00316634"/>
    <w:rsid w:val="003209C0"/>
    <w:rsid w:val="00322724"/>
    <w:rsid w:val="0033093D"/>
    <w:rsid w:val="00330E97"/>
    <w:rsid w:val="00334A2B"/>
    <w:rsid w:val="003353E4"/>
    <w:rsid w:val="00336CE9"/>
    <w:rsid w:val="00341E19"/>
    <w:rsid w:val="00351771"/>
    <w:rsid w:val="00360B0C"/>
    <w:rsid w:val="0036426E"/>
    <w:rsid w:val="00366275"/>
    <w:rsid w:val="00367476"/>
    <w:rsid w:val="00377844"/>
    <w:rsid w:val="003807A9"/>
    <w:rsid w:val="00383B10"/>
    <w:rsid w:val="00384B53"/>
    <w:rsid w:val="00386E54"/>
    <w:rsid w:val="00387446"/>
    <w:rsid w:val="00393FEC"/>
    <w:rsid w:val="003A170A"/>
    <w:rsid w:val="003A23D0"/>
    <w:rsid w:val="003A47E9"/>
    <w:rsid w:val="003A6B75"/>
    <w:rsid w:val="003A7AD1"/>
    <w:rsid w:val="003B216F"/>
    <w:rsid w:val="003D32E5"/>
    <w:rsid w:val="003D64AB"/>
    <w:rsid w:val="003E03DE"/>
    <w:rsid w:val="003E571F"/>
    <w:rsid w:val="003E6A48"/>
    <w:rsid w:val="003F3BE4"/>
    <w:rsid w:val="004018F4"/>
    <w:rsid w:val="004061D0"/>
    <w:rsid w:val="00406621"/>
    <w:rsid w:val="0041205F"/>
    <w:rsid w:val="004147E8"/>
    <w:rsid w:val="00415419"/>
    <w:rsid w:val="00416B77"/>
    <w:rsid w:val="004234E1"/>
    <w:rsid w:val="00423C17"/>
    <w:rsid w:val="004268C2"/>
    <w:rsid w:val="0043037B"/>
    <w:rsid w:val="004406D1"/>
    <w:rsid w:val="004416D9"/>
    <w:rsid w:val="0044542C"/>
    <w:rsid w:val="004538CF"/>
    <w:rsid w:val="00454DC0"/>
    <w:rsid w:val="0045571F"/>
    <w:rsid w:val="00462C0C"/>
    <w:rsid w:val="004867DE"/>
    <w:rsid w:val="00494BAA"/>
    <w:rsid w:val="00494EDA"/>
    <w:rsid w:val="00495C38"/>
    <w:rsid w:val="004A3580"/>
    <w:rsid w:val="004A4919"/>
    <w:rsid w:val="004C18E7"/>
    <w:rsid w:val="004E09EC"/>
    <w:rsid w:val="004F04B9"/>
    <w:rsid w:val="004F20BF"/>
    <w:rsid w:val="0050279F"/>
    <w:rsid w:val="00504FE9"/>
    <w:rsid w:val="00510B63"/>
    <w:rsid w:val="00510FF4"/>
    <w:rsid w:val="005127C0"/>
    <w:rsid w:val="00512A7A"/>
    <w:rsid w:val="005171F4"/>
    <w:rsid w:val="005225A1"/>
    <w:rsid w:val="0052275D"/>
    <w:rsid w:val="005242B0"/>
    <w:rsid w:val="00541A9B"/>
    <w:rsid w:val="00544D4F"/>
    <w:rsid w:val="005466E6"/>
    <w:rsid w:val="00550658"/>
    <w:rsid w:val="00552926"/>
    <w:rsid w:val="00553013"/>
    <w:rsid w:val="00572CF6"/>
    <w:rsid w:val="005732FF"/>
    <w:rsid w:val="0058224E"/>
    <w:rsid w:val="005948FC"/>
    <w:rsid w:val="00595F59"/>
    <w:rsid w:val="005B19FA"/>
    <w:rsid w:val="005B3BC7"/>
    <w:rsid w:val="005C36DB"/>
    <w:rsid w:val="005C62FA"/>
    <w:rsid w:val="005D3ED6"/>
    <w:rsid w:val="005E19E4"/>
    <w:rsid w:val="005F37E2"/>
    <w:rsid w:val="006068B1"/>
    <w:rsid w:val="00621605"/>
    <w:rsid w:val="00623F41"/>
    <w:rsid w:val="0062578C"/>
    <w:rsid w:val="006257FE"/>
    <w:rsid w:val="0062684D"/>
    <w:rsid w:val="006537EA"/>
    <w:rsid w:val="00653FEF"/>
    <w:rsid w:val="00667499"/>
    <w:rsid w:val="00667EE0"/>
    <w:rsid w:val="00670662"/>
    <w:rsid w:val="00670670"/>
    <w:rsid w:val="00670925"/>
    <w:rsid w:val="00670A29"/>
    <w:rsid w:val="00671D3E"/>
    <w:rsid w:val="0067793A"/>
    <w:rsid w:val="00681EA2"/>
    <w:rsid w:val="006960BA"/>
    <w:rsid w:val="006A2EAE"/>
    <w:rsid w:val="006B4345"/>
    <w:rsid w:val="006B54C4"/>
    <w:rsid w:val="006C0B18"/>
    <w:rsid w:val="006C3DCC"/>
    <w:rsid w:val="006C5282"/>
    <w:rsid w:val="006D73A7"/>
    <w:rsid w:val="00706F04"/>
    <w:rsid w:val="007076F6"/>
    <w:rsid w:val="0071196D"/>
    <w:rsid w:val="00715BE4"/>
    <w:rsid w:val="00715E9D"/>
    <w:rsid w:val="00723C26"/>
    <w:rsid w:val="00740D9E"/>
    <w:rsid w:val="007513EA"/>
    <w:rsid w:val="00751964"/>
    <w:rsid w:val="00757681"/>
    <w:rsid w:val="00760723"/>
    <w:rsid w:val="0076086D"/>
    <w:rsid w:val="00761F2D"/>
    <w:rsid w:val="007678A8"/>
    <w:rsid w:val="00767A64"/>
    <w:rsid w:val="00780AAB"/>
    <w:rsid w:val="007832F8"/>
    <w:rsid w:val="00784CE9"/>
    <w:rsid w:val="00793012"/>
    <w:rsid w:val="007A4927"/>
    <w:rsid w:val="007C06A0"/>
    <w:rsid w:val="007C5278"/>
    <w:rsid w:val="007D61D3"/>
    <w:rsid w:val="007E7F62"/>
    <w:rsid w:val="007F27B5"/>
    <w:rsid w:val="007F3E82"/>
    <w:rsid w:val="007F652D"/>
    <w:rsid w:val="00811F2B"/>
    <w:rsid w:val="0082362C"/>
    <w:rsid w:val="0082465B"/>
    <w:rsid w:val="00835E94"/>
    <w:rsid w:val="00835EA1"/>
    <w:rsid w:val="0084604B"/>
    <w:rsid w:val="008523B9"/>
    <w:rsid w:val="008559B5"/>
    <w:rsid w:val="00860E84"/>
    <w:rsid w:val="00865A7A"/>
    <w:rsid w:val="00874FD2"/>
    <w:rsid w:val="0087626D"/>
    <w:rsid w:val="00887A20"/>
    <w:rsid w:val="008955D9"/>
    <w:rsid w:val="00896376"/>
    <w:rsid w:val="008A016D"/>
    <w:rsid w:val="008A2E4F"/>
    <w:rsid w:val="008A603A"/>
    <w:rsid w:val="008B55C6"/>
    <w:rsid w:val="008C1364"/>
    <w:rsid w:val="008C3681"/>
    <w:rsid w:val="008C7A4E"/>
    <w:rsid w:val="008E435A"/>
    <w:rsid w:val="008E4500"/>
    <w:rsid w:val="008E5856"/>
    <w:rsid w:val="008F66D7"/>
    <w:rsid w:val="0092037E"/>
    <w:rsid w:val="009214BA"/>
    <w:rsid w:val="00922C2C"/>
    <w:rsid w:val="00923F5D"/>
    <w:rsid w:val="0093138D"/>
    <w:rsid w:val="00944E19"/>
    <w:rsid w:val="00962273"/>
    <w:rsid w:val="0096340B"/>
    <w:rsid w:val="00963798"/>
    <w:rsid w:val="00967915"/>
    <w:rsid w:val="00976441"/>
    <w:rsid w:val="00980F06"/>
    <w:rsid w:val="009850BD"/>
    <w:rsid w:val="009918DF"/>
    <w:rsid w:val="009919F9"/>
    <w:rsid w:val="009955F2"/>
    <w:rsid w:val="0099658F"/>
    <w:rsid w:val="009A0C58"/>
    <w:rsid w:val="009A2E76"/>
    <w:rsid w:val="009A78CF"/>
    <w:rsid w:val="009B1395"/>
    <w:rsid w:val="009B4E7E"/>
    <w:rsid w:val="009B530C"/>
    <w:rsid w:val="009B69B0"/>
    <w:rsid w:val="009B7722"/>
    <w:rsid w:val="009C5180"/>
    <w:rsid w:val="009D3EDB"/>
    <w:rsid w:val="009D4C13"/>
    <w:rsid w:val="009E2780"/>
    <w:rsid w:val="009E3D06"/>
    <w:rsid w:val="009E67C8"/>
    <w:rsid w:val="009E713F"/>
    <w:rsid w:val="009F1C83"/>
    <w:rsid w:val="009F3D74"/>
    <w:rsid w:val="009F4047"/>
    <w:rsid w:val="00A050C8"/>
    <w:rsid w:val="00A2138A"/>
    <w:rsid w:val="00A21906"/>
    <w:rsid w:val="00A24923"/>
    <w:rsid w:val="00A27B8E"/>
    <w:rsid w:val="00A27C56"/>
    <w:rsid w:val="00A421C3"/>
    <w:rsid w:val="00A45704"/>
    <w:rsid w:val="00A56B18"/>
    <w:rsid w:val="00A57952"/>
    <w:rsid w:val="00A60EC5"/>
    <w:rsid w:val="00A6589F"/>
    <w:rsid w:val="00A77AF5"/>
    <w:rsid w:val="00A82249"/>
    <w:rsid w:val="00A956A6"/>
    <w:rsid w:val="00A963D8"/>
    <w:rsid w:val="00A96BF6"/>
    <w:rsid w:val="00A97782"/>
    <w:rsid w:val="00AA079D"/>
    <w:rsid w:val="00AA2F1C"/>
    <w:rsid w:val="00AA45C0"/>
    <w:rsid w:val="00AA5C90"/>
    <w:rsid w:val="00AB0F16"/>
    <w:rsid w:val="00AB6013"/>
    <w:rsid w:val="00AE26B5"/>
    <w:rsid w:val="00B017FA"/>
    <w:rsid w:val="00B13616"/>
    <w:rsid w:val="00B14C98"/>
    <w:rsid w:val="00B20D24"/>
    <w:rsid w:val="00B31830"/>
    <w:rsid w:val="00B3592D"/>
    <w:rsid w:val="00B36633"/>
    <w:rsid w:val="00B42AC4"/>
    <w:rsid w:val="00B514B7"/>
    <w:rsid w:val="00B54278"/>
    <w:rsid w:val="00B609C8"/>
    <w:rsid w:val="00B624C8"/>
    <w:rsid w:val="00B62723"/>
    <w:rsid w:val="00B6673E"/>
    <w:rsid w:val="00B729B5"/>
    <w:rsid w:val="00B775D4"/>
    <w:rsid w:val="00B81997"/>
    <w:rsid w:val="00B905AF"/>
    <w:rsid w:val="00BA0522"/>
    <w:rsid w:val="00BA585C"/>
    <w:rsid w:val="00BB0C1C"/>
    <w:rsid w:val="00BB22C9"/>
    <w:rsid w:val="00BB2A0D"/>
    <w:rsid w:val="00BC2E7C"/>
    <w:rsid w:val="00BD3F48"/>
    <w:rsid w:val="00BE292D"/>
    <w:rsid w:val="00BE507A"/>
    <w:rsid w:val="00BF0395"/>
    <w:rsid w:val="00BF6E96"/>
    <w:rsid w:val="00C01F7E"/>
    <w:rsid w:val="00C035E3"/>
    <w:rsid w:val="00C054DC"/>
    <w:rsid w:val="00C138CE"/>
    <w:rsid w:val="00C16A6F"/>
    <w:rsid w:val="00C24ED4"/>
    <w:rsid w:val="00C2658F"/>
    <w:rsid w:val="00C476FA"/>
    <w:rsid w:val="00C50EBE"/>
    <w:rsid w:val="00C52171"/>
    <w:rsid w:val="00C612B5"/>
    <w:rsid w:val="00C65EB4"/>
    <w:rsid w:val="00C744FF"/>
    <w:rsid w:val="00C81B8F"/>
    <w:rsid w:val="00C84DDD"/>
    <w:rsid w:val="00C93CF1"/>
    <w:rsid w:val="00CC1326"/>
    <w:rsid w:val="00CC267D"/>
    <w:rsid w:val="00CC3A86"/>
    <w:rsid w:val="00CC533E"/>
    <w:rsid w:val="00CD2D46"/>
    <w:rsid w:val="00CD40AD"/>
    <w:rsid w:val="00CD472A"/>
    <w:rsid w:val="00CE6A57"/>
    <w:rsid w:val="00CF0E76"/>
    <w:rsid w:val="00CF26C0"/>
    <w:rsid w:val="00CF4C1D"/>
    <w:rsid w:val="00CF741A"/>
    <w:rsid w:val="00D14563"/>
    <w:rsid w:val="00D1619F"/>
    <w:rsid w:val="00D20178"/>
    <w:rsid w:val="00D21E6C"/>
    <w:rsid w:val="00D231C9"/>
    <w:rsid w:val="00D23DBF"/>
    <w:rsid w:val="00D2578C"/>
    <w:rsid w:val="00D25B3F"/>
    <w:rsid w:val="00D335F0"/>
    <w:rsid w:val="00D34504"/>
    <w:rsid w:val="00D351A9"/>
    <w:rsid w:val="00D354F2"/>
    <w:rsid w:val="00D40843"/>
    <w:rsid w:val="00D41DAC"/>
    <w:rsid w:val="00D53523"/>
    <w:rsid w:val="00D603F6"/>
    <w:rsid w:val="00D651B1"/>
    <w:rsid w:val="00D717D6"/>
    <w:rsid w:val="00D86E24"/>
    <w:rsid w:val="00D87C48"/>
    <w:rsid w:val="00D90068"/>
    <w:rsid w:val="00D940E7"/>
    <w:rsid w:val="00DB35EE"/>
    <w:rsid w:val="00DC1004"/>
    <w:rsid w:val="00DC156B"/>
    <w:rsid w:val="00DE183D"/>
    <w:rsid w:val="00DE571A"/>
    <w:rsid w:val="00DE5C29"/>
    <w:rsid w:val="00DE6BDE"/>
    <w:rsid w:val="00DF5DD2"/>
    <w:rsid w:val="00DF63AF"/>
    <w:rsid w:val="00E06EE6"/>
    <w:rsid w:val="00E13A2C"/>
    <w:rsid w:val="00E17E07"/>
    <w:rsid w:val="00E259AB"/>
    <w:rsid w:val="00E34DF9"/>
    <w:rsid w:val="00E36B9D"/>
    <w:rsid w:val="00E45AFC"/>
    <w:rsid w:val="00E45F57"/>
    <w:rsid w:val="00E553B1"/>
    <w:rsid w:val="00E574BA"/>
    <w:rsid w:val="00E6067E"/>
    <w:rsid w:val="00E6737E"/>
    <w:rsid w:val="00E9059E"/>
    <w:rsid w:val="00E93462"/>
    <w:rsid w:val="00E96980"/>
    <w:rsid w:val="00EA0473"/>
    <w:rsid w:val="00EA511C"/>
    <w:rsid w:val="00EA7555"/>
    <w:rsid w:val="00EB5F76"/>
    <w:rsid w:val="00EB6926"/>
    <w:rsid w:val="00EC342B"/>
    <w:rsid w:val="00ED0183"/>
    <w:rsid w:val="00ED0776"/>
    <w:rsid w:val="00ED1A2E"/>
    <w:rsid w:val="00ED3309"/>
    <w:rsid w:val="00EE139E"/>
    <w:rsid w:val="00EE44FF"/>
    <w:rsid w:val="00EE510B"/>
    <w:rsid w:val="00EF410B"/>
    <w:rsid w:val="00F044CE"/>
    <w:rsid w:val="00F06131"/>
    <w:rsid w:val="00F11B2F"/>
    <w:rsid w:val="00F13774"/>
    <w:rsid w:val="00F15B8E"/>
    <w:rsid w:val="00F32A45"/>
    <w:rsid w:val="00F33129"/>
    <w:rsid w:val="00F412EF"/>
    <w:rsid w:val="00F44536"/>
    <w:rsid w:val="00F55111"/>
    <w:rsid w:val="00F60255"/>
    <w:rsid w:val="00F62AE3"/>
    <w:rsid w:val="00F656FF"/>
    <w:rsid w:val="00F7378F"/>
    <w:rsid w:val="00F74C38"/>
    <w:rsid w:val="00F8229F"/>
    <w:rsid w:val="00F83F2A"/>
    <w:rsid w:val="00F856CA"/>
    <w:rsid w:val="00F94E6A"/>
    <w:rsid w:val="00F97822"/>
    <w:rsid w:val="00FA621D"/>
    <w:rsid w:val="00FB2B35"/>
    <w:rsid w:val="00FB4464"/>
    <w:rsid w:val="00FC19CB"/>
    <w:rsid w:val="00FE4686"/>
    <w:rsid w:val="00FE47C7"/>
    <w:rsid w:val="00FE7A10"/>
    <w:rsid w:val="00FF4F29"/>
    <w:rsid w:val="00FF7C43"/>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qFormat="1"/>
    <w:lsdException w:name="header" w:qFormat="1"/>
    <w:lsdException w:name="caption" w:qFormat="1"/>
    <w:lsdException w:name="page number"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iPriority="20" w:unhideWhenUsed="0" w:qFormat="1"/>
    <w:lsdException w:name="Plain Text"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lsdException w:name="Table Grid" w:semiHidden="0" w:uiPriority="99" w:unhideWhenUsed="0"/>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qFormat/>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 w:type="table" w:styleId="af">
    <w:name w:val="Table Grid"/>
    <w:basedOn w:val="a1"/>
    <w:uiPriority w:val="99"/>
    <w:unhideWhenUsed/>
    <w:rsid w:val="00AA07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der-word-layer">
    <w:name w:val="reader-word-layer"/>
    <w:basedOn w:val="a"/>
    <w:rsid w:val="000C433B"/>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966663478">
      <w:bodyDiv w:val="1"/>
      <w:marLeft w:val="0"/>
      <w:marRight w:val="0"/>
      <w:marTop w:val="0"/>
      <w:marBottom w:val="0"/>
      <w:divBdr>
        <w:top w:val="none" w:sz="0" w:space="0" w:color="auto"/>
        <w:left w:val="none" w:sz="0" w:space="0" w:color="auto"/>
        <w:bottom w:val="none" w:sz="0" w:space="0" w:color="auto"/>
        <w:right w:val="none" w:sz="0" w:space="0" w:color="auto"/>
      </w:divBdr>
    </w:div>
    <w:div w:id="1558205790">
      <w:bodyDiv w:val="1"/>
      <w:marLeft w:val="0"/>
      <w:marRight w:val="0"/>
      <w:marTop w:val="0"/>
      <w:marBottom w:val="0"/>
      <w:divBdr>
        <w:top w:val="none" w:sz="0" w:space="0" w:color="auto"/>
        <w:left w:val="none" w:sz="0" w:space="0" w:color="auto"/>
        <w:bottom w:val="none" w:sz="0" w:space="0" w:color="auto"/>
        <w:right w:val="none" w:sz="0" w:space="0" w:color="auto"/>
      </w:divBdr>
    </w:div>
    <w:div w:id="1744183063">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 w:id="212129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4792F4-0D9E-42FA-81C2-A9007734C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1643</Words>
  <Characters>9369</Characters>
  <Application>Microsoft Office Word</Application>
  <DocSecurity>0</DocSecurity>
  <Lines>78</Lines>
  <Paragraphs>21</Paragraphs>
  <ScaleCrop>false</ScaleCrop>
  <Company>微软中国</Company>
  <LinksUpToDate>false</LinksUpToDate>
  <CharactersWithSpaces>10991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3</cp:revision>
  <dcterms:created xsi:type="dcterms:W3CDTF">2018-05-11T08:55:00Z</dcterms:created>
  <dcterms:modified xsi:type="dcterms:W3CDTF">2018-05-17T07:37:00Z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