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F751C3">
        <w:rPr>
          <w:rFonts w:ascii="宋体" w:hAnsi="宋体" w:hint="eastAsia"/>
          <w:color w:val="FF0000"/>
          <w:sz w:val="36"/>
          <w:szCs w:val="30"/>
        </w:rPr>
        <w:t>80</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F751C3" w:rsidRPr="00F751C3">
        <w:rPr>
          <w:rFonts w:hint="eastAsia"/>
          <w:color w:val="FF0000"/>
          <w:sz w:val="36"/>
          <w:szCs w:val="36"/>
        </w:rPr>
        <w:t>LED</w:t>
      </w:r>
      <w:r w:rsidR="00F751C3" w:rsidRPr="00F751C3">
        <w:rPr>
          <w:rFonts w:hint="eastAsia"/>
          <w:color w:val="FF0000"/>
          <w:sz w:val="36"/>
          <w:szCs w:val="36"/>
        </w:rPr>
        <w:t>显示屏</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751C3">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64A74" w:rsidP="001E0411">
      <w:pPr>
        <w:pStyle w:val="10"/>
        <w:tabs>
          <w:tab w:val="right" w:leader="dot" w:pos="8306"/>
        </w:tabs>
        <w:spacing w:line="480" w:lineRule="auto"/>
        <w:rPr>
          <w:rFonts w:ascii="宋体" w:hAnsi="宋体"/>
          <w:szCs w:val="22"/>
          <w:lang w:eastAsia="en-US" w:bidi="en-US"/>
        </w:rPr>
      </w:pPr>
      <w:r w:rsidRPr="00564A74">
        <w:rPr>
          <w:rFonts w:ascii="宋体" w:hAnsi="宋体" w:hint="eastAsia"/>
        </w:rPr>
        <w:fldChar w:fldCharType="begin"/>
      </w:r>
      <w:r w:rsidR="001E0411" w:rsidRPr="009318B0">
        <w:rPr>
          <w:rFonts w:ascii="宋体" w:hAnsi="宋体" w:hint="eastAsia"/>
        </w:rPr>
        <w:instrText xml:space="preserve">TOC \o "1-2" \h \u </w:instrText>
      </w:r>
      <w:r w:rsidRPr="00564A7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64A7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64A7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64A7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564A7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64A74"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564A74"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F751C3" w:rsidRPr="00F751C3">
        <w:rPr>
          <w:rFonts w:hint="eastAsia"/>
          <w:color w:val="FF0000"/>
          <w:sz w:val="36"/>
          <w:szCs w:val="36"/>
        </w:rPr>
        <w:t>LED</w:t>
      </w:r>
      <w:r w:rsidR="00F751C3" w:rsidRPr="00F751C3">
        <w:rPr>
          <w:rFonts w:hint="eastAsia"/>
          <w:color w:val="FF0000"/>
          <w:sz w:val="36"/>
          <w:szCs w:val="36"/>
        </w:rPr>
        <w:t>显示屏</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751C3" w:rsidP="006E3498">
            <w:pPr>
              <w:widowControl/>
              <w:jc w:val="center"/>
              <w:rPr>
                <w:color w:val="FF0000"/>
                <w:sz w:val="36"/>
                <w:szCs w:val="36"/>
              </w:rPr>
            </w:pPr>
            <w:r w:rsidRPr="00F751C3">
              <w:rPr>
                <w:rFonts w:hint="eastAsia"/>
                <w:color w:val="FF0000"/>
                <w:sz w:val="36"/>
                <w:szCs w:val="36"/>
              </w:rPr>
              <w:t>LED</w:t>
            </w:r>
            <w:r w:rsidRPr="00F751C3">
              <w:rPr>
                <w:rFonts w:hint="eastAsia"/>
                <w:color w:val="FF0000"/>
                <w:sz w:val="36"/>
                <w:szCs w:val="36"/>
              </w:rPr>
              <w:t>显示屏</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F751C3" w:rsidP="002441B0">
            <w:pPr>
              <w:widowControl/>
              <w:jc w:val="center"/>
              <w:rPr>
                <w:rFonts w:ascii="宋体" w:hAnsi="宋体" w:cs="宋体"/>
                <w:color w:val="FF0000"/>
                <w:kern w:val="0"/>
                <w:szCs w:val="21"/>
              </w:rPr>
            </w:pPr>
            <w:r>
              <w:rPr>
                <w:rFonts w:ascii="宋体" w:hAnsi="宋体" w:cs="宋体" w:hint="eastAsia"/>
                <w:color w:val="FF0000"/>
                <w:kern w:val="0"/>
                <w:szCs w:val="21"/>
              </w:rPr>
              <w:t>12.6</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823109">
        <w:rPr>
          <w:rFonts w:ascii="宋体" w:hAnsi="宋体" w:hint="eastAsia"/>
          <w:color w:val="FF0000"/>
          <w:sz w:val="24"/>
        </w:rPr>
        <w:t>8</w:t>
      </w:r>
      <w:r w:rsidRPr="009318B0">
        <w:rPr>
          <w:rFonts w:ascii="宋体" w:hAnsi="宋体" w:hint="eastAsia"/>
          <w:color w:val="FF0000"/>
          <w:sz w:val="24"/>
        </w:rPr>
        <w:t xml:space="preserve">月 </w:t>
      </w:r>
      <w:r w:rsidR="00F751C3">
        <w:rPr>
          <w:rFonts w:ascii="宋体" w:hAnsi="宋体" w:hint="eastAsia"/>
          <w:color w:val="FF0000"/>
          <w:sz w:val="24"/>
        </w:rPr>
        <w:t>31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751C3">
        <w:rPr>
          <w:rFonts w:ascii="宋体" w:hAnsi="宋体" w:hint="eastAsia"/>
          <w:b/>
          <w:color w:val="FF0000"/>
          <w:sz w:val="24"/>
        </w:rPr>
        <w:t>9</w:t>
      </w:r>
      <w:r w:rsidRPr="009318B0">
        <w:rPr>
          <w:rFonts w:ascii="宋体" w:hAnsi="宋体" w:hint="eastAsia"/>
          <w:b/>
          <w:color w:val="FF0000"/>
          <w:sz w:val="24"/>
        </w:rPr>
        <w:t xml:space="preserve">　月　</w:t>
      </w:r>
      <w:r w:rsidR="00F751C3">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751C3">
        <w:rPr>
          <w:rFonts w:ascii="宋体" w:hAnsi="宋体" w:hint="eastAsia"/>
          <w:b/>
          <w:color w:val="FF0000"/>
          <w:sz w:val="24"/>
        </w:rPr>
        <w:t>9</w:t>
      </w:r>
      <w:r w:rsidRPr="009318B0">
        <w:rPr>
          <w:rFonts w:ascii="宋体" w:hAnsi="宋体" w:hint="eastAsia"/>
          <w:b/>
          <w:color w:val="FF0000"/>
          <w:sz w:val="24"/>
        </w:rPr>
        <w:t xml:space="preserve">　月　</w:t>
      </w:r>
      <w:r w:rsidR="00F751C3">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AE3D78" w:rsidRDefault="00AE3D78" w:rsidP="00AE3D78">
      <w:pPr>
        <w:jc w:val="left"/>
        <w:rPr>
          <w:rFonts w:ascii="宋体" w:hAnsi="宋体" w:hint="eastAsia"/>
          <w:color w:val="FF0000"/>
          <w:sz w:val="28"/>
          <w:szCs w:val="28"/>
        </w:rPr>
      </w:pPr>
      <w:r w:rsidRPr="00AE3D78">
        <w:rPr>
          <w:rFonts w:ascii="宋体" w:hAnsi="宋体" w:hint="eastAsia"/>
          <w:color w:val="FF0000"/>
          <w:sz w:val="28"/>
          <w:szCs w:val="28"/>
        </w:rPr>
        <w:t>LED显示屏技术要求</w:t>
      </w:r>
      <w:r>
        <w:rPr>
          <w:rFonts w:ascii="宋体" w:hAnsi="宋体" w:hint="eastAsia"/>
          <w:color w:val="FF0000"/>
          <w:sz w:val="28"/>
          <w:szCs w:val="28"/>
        </w:rPr>
        <w:t>：</w:t>
      </w:r>
    </w:p>
    <w:p w:rsidR="00AE3D78" w:rsidRPr="00AE3D78" w:rsidRDefault="00AE3D78" w:rsidP="00AE3D78">
      <w:pPr>
        <w:numPr>
          <w:ilvl w:val="0"/>
          <w:numId w:val="27"/>
        </w:numPr>
        <w:spacing w:line="360" w:lineRule="auto"/>
        <w:ind w:firstLine="0"/>
        <w:outlineLvl w:val="0"/>
        <w:rPr>
          <w:rFonts w:ascii="宋体" w:hAnsi="宋体" w:cs="Arial"/>
          <w:color w:val="FF0000"/>
          <w:sz w:val="24"/>
          <w:shd w:val="clear" w:color="auto" w:fill="FFFFFF"/>
        </w:rPr>
      </w:pPr>
      <w:r w:rsidRPr="00AE3D78">
        <w:rPr>
          <w:rFonts w:ascii="宋体" w:hAnsi="宋体" w:cs="Arial" w:hint="eastAsia"/>
          <w:color w:val="FF0000"/>
          <w:sz w:val="24"/>
          <w:shd w:val="clear" w:color="auto" w:fill="FFFFFF"/>
        </w:rPr>
        <w:t>室内全彩LED显示屏</w:t>
      </w:r>
    </w:p>
    <w:p w:rsidR="00AE3D78" w:rsidRPr="00AE3D78" w:rsidRDefault="00AE3D78" w:rsidP="00AE3D78">
      <w:pPr>
        <w:spacing w:line="360" w:lineRule="auto"/>
        <w:outlineLvl w:val="0"/>
        <w:rPr>
          <w:rFonts w:ascii="宋体" w:hAnsi="宋体" w:cs="Arial"/>
          <w:color w:val="FF0000"/>
          <w:sz w:val="24"/>
          <w:shd w:val="clear" w:color="auto" w:fill="FFFFFF"/>
        </w:rPr>
      </w:pPr>
      <w:r w:rsidRPr="00AE3D78">
        <w:rPr>
          <w:rFonts w:ascii="宋体" w:hAnsi="宋体" w:cs="Arial" w:hint="eastAsia"/>
          <w:color w:val="FF0000"/>
          <w:sz w:val="24"/>
          <w:shd w:val="clear" w:color="auto" w:fill="FFFFFF"/>
        </w:rPr>
        <w:t>主要</w:t>
      </w:r>
      <w:r w:rsidRPr="00AE3D78">
        <w:rPr>
          <w:rFonts w:ascii="宋体" w:hAnsi="宋体" w:hint="eastAsia"/>
          <w:color w:val="FF0000"/>
          <w:kern w:val="0"/>
          <w:sz w:val="24"/>
        </w:rPr>
        <w:t>参数表</w:t>
      </w: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6920"/>
      </w:tblGrid>
      <w:tr w:rsidR="00AE3D78" w:rsidRPr="00AE3D78" w:rsidTr="00957B57">
        <w:trPr>
          <w:trHeight w:val="454"/>
        </w:trPr>
        <w:tc>
          <w:tcPr>
            <w:tcW w:w="1809" w:type="dxa"/>
            <w:shd w:val="clear" w:color="auto" w:fill="auto"/>
            <w:vAlign w:val="center"/>
          </w:tcPr>
          <w:p w:rsidR="00AE3D78" w:rsidRPr="00AE3D78" w:rsidRDefault="00AE3D78" w:rsidP="00957B57">
            <w:pPr>
              <w:tabs>
                <w:tab w:val="left" w:pos="6300"/>
              </w:tabs>
              <w:snapToGrid w:val="0"/>
              <w:spacing w:line="360" w:lineRule="auto"/>
              <w:rPr>
                <w:rFonts w:ascii="宋体" w:hAnsi="宋体" w:cs="宋体"/>
                <w:color w:val="FF0000"/>
                <w:kern w:val="0"/>
                <w:sz w:val="24"/>
              </w:rPr>
            </w:pPr>
            <w:r w:rsidRPr="00AE3D78">
              <w:rPr>
                <w:rFonts w:ascii="宋体" w:hAnsi="宋体" w:hint="eastAsia"/>
                <w:color w:val="FF0000"/>
                <w:kern w:val="0"/>
                <w:sz w:val="24"/>
              </w:rPr>
              <w:t>项目名称</w:t>
            </w:r>
          </w:p>
        </w:tc>
        <w:tc>
          <w:tcPr>
            <w:tcW w:w="6920" w:type="dxa"/>
            <w:shd w:val="clear" w:color="auto" w:fill="auto"/>
            <w:vAlign w:val="center"/>
          </w:tcPr>
          <w:p w:rsidR="00AE3D78" w:rsidRPr="00AE3D78" w:rsidRDefault="00AE3D78" w:rsidP="00957B57">
            <w:pPr>
              <w:tabs>
                <w:tab w:val="left" w:pos="6300"/>
              </w:tabs>
              <w:snapToGrid w:val="0"/>
              <w:spacing w:line="360" w:lineRule="auto"/>
              <w:jc w:val="left"/>
              <w:rPr>
                <w:rFonts w:ascii="宋体" w:hAnsi="宋体"/>
                <w:color w:val="FF0000"/>
                <w:kern w:val="0"/>
                <w:sz w:val="24"/>
              </w:rPr>
            </w:pPr>
            <w:r w:rsidRPr="00AE3D78">
              <w:rPr>
                <w:rFonts w:ascii="宋体" w:hAnsi="宋体"/>
                <w:color w:val="FF0000"/>
                <w:kern w:val="0"/>
                <w:sz w:val="24"/>
              </w:rPr>
              <w:t>P4</w:t>
            </w:r>
            <w:r w:rsidRPr="00AE3D78">
              <w:rPr>
                <w:rFonts w:ascii="宋体" w:hAnsi="宋体" w:hint="eastAsia"/>
                <w:color w:val="FF0000"/>
                <w:kern w:val="0"/>
                <w:sz w:val="24"/>
              </w:rPr>
              <w:t>室内全彩LED</w:t>
            </w:r>
          </w:p>
        </w:tc>
      </w:tr>
      <w:tr w:rsidR="00AE3D78" w:rsidRPr="00AE3D78" w:rsidTr="00957B57">
        <w:trPr>
          <w:trHeight w:val="454"/>
        </w:trPr>
        <w:tc>
          <w:tcPr>
            <w:tcW w:w="1809" w:type="dxa"/>
            <w:shd w:val="clear" w:color="auto" w:fill="auto"/>
            <w:vAlign w:val="center"/>
          </w:tcPr>
          <w:p w:rsidR="00AE3D78" w:rsidRPr="00AE3D78" w:rsidRDefault="00AE3D78" w:rsidP="00957B57">
            <w:pPr>
              <w:tabs>
                <w:tab w:val="left" w:pos="6300"/>
              </w:tabs>
              <w:snapToGrid w:val="0"/>
              <w:spacing w:line="360" w:lineRule="auto"/>
              <w:rPr>
                <w:rFonts w:ascii="宋体" w:hAnsi="宋体" w:cs="宋体"/>
                <w:color w:val="FF0000"/>
                <w:kern w:val="0"/>
                <w:sz w:val="24"/>
              </w:rPr>
            </w:pPr>
            <w:r w:rsidRPr="00AE3D78">
              <w:rPr>
                <w:rFonts w:ascii="宋体" w:hAnsi="宋体" w:cs="宋体" w:hint="eastAsia"/>
                <w:color w:val="FF0000"/>
                <w:kern w:val="0"/>
                <w:sz w:val="24"/>
              </w:rPr>
              <w:t>型号</w:t>
            </w:r>
          </w:p>
        </w:tc>
        <w:tc>
          <w:tcPr>
            <w:tcW w:w="6920" w:type="dxa"/>
            <w:shd w:val="clear" w:color="auto" w:fill="auto"/>
            <w:vAlign w:val="center"/>
          </w:tcPr>
          <w:p w:rsidR="00AE3D78" w:rsidRPr="00AE3D78" w:rsidRDefault="00AE3D78" w:rsidP="00957B57">
            <w:pPr>
              <w:tabs>
                <w:tab w:val="left" w:pos="6300"/>
              </w:tabs>
              <w:snapToGrid w:val="0"/>
              <w:spacing w:line="360" w:lineRule="auto"/>
              <w:rPr>
                <w:rFonts w:ascii="宋体" w:hAnsi="宋体" w:cs="宋体"/>
                <w:color w:val="FF0000"/>
                <w:kern w:val="0"/>
                <w:sz w:val="24"/>
              </w:rPr>
            </w:pPr>
            <w:r w:rsidRPr="00AE3D78">
              <w:rPr>
                <w:rFonts w:ascii="宋体" w:hAnsi="宋体"/>
                <w:color w:val="FF0000"/>
                <w:kern w:val="0"/>
                <w:sz w:val="24"/>
              </w:rPr>
              <w:t>P4</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 xml:space="preserve">像数点间距 </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color w:val="FF0000"/>
                <w:kern w:val="0"/>
                <w:sz w:val="24"/>
              </w:rPr>
              <w:t>4.0mm</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像素构成</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color w:val="FF0000"/>
                <w:kern w:val="0"/>
                <w:sz w:val="24"/>
              </w:rPr>
              <w:t>1R1G1B</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尺寸 (长*宽)</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color w:val="FF0000"/>
                <w:kern w:val="0"/>
                <w:sz w:val="24"/>
              </w:rPr>
              <w:t>256*128</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结构特点</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灯驱合一</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像素密度</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color w:val="FF0000"/>
                <w:kern w:val="0"/>
                <w:sz w:val="24"/>
              </w:rPr>
              <w:t>6250000</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单元板分辨率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color w:val="FF0000"/>
                <w:kern w:val="0"/>
                <w:sz w:val="24"/>
              </w:rPr>
              <w:t>64*32mm=2048Dots</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重量</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color w:val="FF0000"/>
                <w:kern w:val="0"/>
                <w:sz w:val="24"/>
              </w:rPr>
              <w:t>0.25kg±0.05kg</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单元板功率</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≤25.8</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输入电压(直流）</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color w:val="FF0000"/>
                <w:kern w:val="0"/>
                <w:sz w:val="24"/>
              </w:rPr>
              <w:t>4.5-5.5V</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最大电流</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color w:val="FF0000"/>
                <w:kern w:val="0"/>
                <w:sz w:val="24"/>
              </w:rPr>
              <w:t>3.4A±0.1A</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套件材料</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聚碳酸脂PC料</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驱动方式</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1/16恒流驱动</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亮度（cd/㎡）</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 ≥800 </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亮度均匀性</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＞0.95</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最大功率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≤800W/㎡</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屏幕水平视角</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color w:val="FF0000"/>
                <w:kern w:val="0"/>
                <w:sz w:val="24"/>
              </w:rPr>
              <w:t>140±10°</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屏幕垂直视角</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color w:val="FF0000"/>
                <w:kern w:val="0"/>
                <w:sz w:val="24"/>
              </w:rPr>
              <w:t>120±10°</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最佳视距</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≥4.0m</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盲点率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小于万分之三</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电源</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5V40A</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通讯距离（m）</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100（无中继）</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使用环境温度</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 -20℃～+60℃ </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使用环境湿度</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10％～85％</w:t>
            </w:r>
          </w:p>
        </w:tc>
      </w:tr>
      <w:tr w:rsidR="00AE3D78" w:rsidRPr="00AE3D78" w:rsidTr="00957B57">
        <w:trPr>
          <w:trHeight w:val="454"/>
        </w:trPr>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hint="eastAsia"/>
                <w:color w:val="FF0000"/>
                <w:kern w:val="0"/>
                <w:sz w:val="24"/>
              </w:rPr>
              <w:lastRenderedPageBreak/>
              <w:t>净屏面积</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 xml:space="preserve">长：5.89m*高：1.54m=9.07㎡  </w:t>
            </w:r>
          </w:p>
        </w:tc>
      </w:tr>
      <w:tr w:rsidR="00AE3D78" w:rsidRPr="00AE3D78" w:rsidTr="00957B57">
        <w:trPr>
          <w:trHeight w:val="454"/>
        </w:trPr>
        <w:tc>
          <w:tcPr>
            <w:tcW w:w="1809" w:type="dxa"/>
            <w:shd w:val="clear" w:color="auto" w:fill="auto"/>
            <w:vAlign w:val="center"/>
          </w:tcPr>
          <w:p w:rsidR="00AE3D78" w:rsidRPr="00AE3D78" w:rsidRDefault="00AE3D78" w:rsidP="00957B57">
            <w:pPr>
              <w:rPr>
                <w:rFonts w:ascii="宋体" w:hAnsi="宋体"/>
                <w:color w:val="FF0000"/>
                <w:kern w:val="0"/>
                <w:sz w:val="24"/>
              </w:rPr>
            </w:pPr>
            <w:r w:rsidRPr="00AE3D78">
              <w:rPr>
                <w:rFonts w:ascii="宋体" w:hAnsi="宋体" w:hint="eastAsia"/>
                <w:color w:val="FF0000"/>
                <w:kern w:val="0"/>
                <w:sz w:val="24"/>
              </w:rPr>
              <w:t>整屏尺寸</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5.98m*高：1.63m=9.75㎡</w:t>
            </w:r>
          </w:p>
        </w:tc>
      </w:tr>
      <w:tr w:rsidR="00AE3D78" w:rsidRPr="00AE3D78" w:rsidTr="00957B57">
        <w:trPr>
          <w:trHeight w:val="454"/>
        </w:trPr>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hint="eastAsia"/>
                <w:color w:val="FF0000"/>
                <w:kern w:val="0"/>
                <w:sz w:val="24"/>
              </w:rPr>
              <w:t>板子数</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长：23张*高：12张=276张</w:t>
            </w:r>
          </w:p>
        </w:tc>
      </w:tr>
      <w:tr w:rsidR="00AE3D78" w:rsidRPr="00AE3D78" w:rsidTr="00957B57">
        <w:tc>
          <w:tcPr>
            <w:tcW w:w="1809" w:type="dxa"/>
            <w:shd w:val="clear" w:color="auto" w:fill="auto"/>
            <w:vAlign w:val="center"/>
          </w:tcPr>
          <w:p w:rsidR="00AE3D78" w:rsidRPr="00AE3D78" w:rsidRDefault="00AE3D78" w:rsidP="00957B57">
            <w:pPr>
              <w:rPr>
                <w:rFonts w:ascii="宋体" w:hAnsi="宋体"/>
                <w:color w:val="FF0000"/>
                <w:kern w:val="0"/>
                <w:sz w:val="24"/>
              </w:rPr>
            </w:pPr>
            <w:r w:rsidRPr="00AE3D78">
              <w:rPr>
                <w:rFonts w:ascii="宋体" w:hAnsi="宋体" w:cs="宋体" w:hint="eastAsia"/>
                <w:color w:val="FF0000"/>
                <w:kern w:val="0"/>
                <w:sz w:val="24"/>
              </w:rPr>
              <w:t>一般参数</w:t>
            </w:r>
          </w:p>
        </w:tc>
        <w:tc>
          <w:tcPr>
            <w:tcW w:w="6920" w:type="dxa"/>
            <w:shd w:val="clear" w:color="auto" w:fill="auto"/>
            <w:vAlign w:val="center"/>
          </w:tcPr>
          <w:p w:rsidR="00AE3D78" w:rsidRPr="00AE3D78" w:rsidRDefault="00AE3D78" w:rsidP="00AE3D78">
            <w:pPr>
              <w:pStyle w:val="12"/>
              <w:numPr>
                <w:ilvl w:val="0"/>
                <w:numId w:val="28"/>
              </w:numPr>
              <w:ind w:firstLineChars="0"/>
              <w:rPr>
                <w:rFonts w:ascii="宋体" w:hAnsi="宋体"/>
                <w:color w:val="FF0000"/>
                <w:kern w:val="0"/>
                <w:sz w:val="24"/>
              </w:rPr>
            </w:pPr>
            <w:r w:rsidRPr="00AE3D78">
              <w:rPr>
                <w:rFonts w:ascii="宋体" w:hAnsi="宋体" w:hint="eastAsia"/>
                <w:color w:val="FF0000"/>
                <w:kern w:val="0"/>
                <w:sz w:val="24"/>
              </w:rPr>
              <w:t>显示屏靠实体墙承重，采用9045黑色铝型材+50背条+单元板贴装，前维护方式；</w:t>
            </w:r>
          </w:p>
          <w:p w:rsidR="00AE3D78" w:rsidRPr="00AE3D78" w:rsidRDefault="00AE3D78" w:rsidP="00AE3D78">
            <w:pPr>
              <w:pStyle w:val="12"/>
              <w:numPr>
                <w:ilvl w:val="0"/>
                <w:numId w:val="28"/>
              </w:numPr>
              <w:ind w:firstLineChars="0"/>
              <w:rPr>
                <w:rFonts w:ascii="宋体" w:hAnsi="宋体"/>
                <w:color w:val="FF0000"/>
                <w:kern w:val="0"/>
                <w:sz w:val="24"/>
              </w:rPr>
            </w:pPr>
            <w:r w:rsidRPr="00AE3D78">
              <w:rPr>
                <w:rFonts w:ascii="宋体" w:hAnsi="宋体" w:hint="eastAsia"/>
                <w:color w:val="FF0000"/>
                <w:kern w:val="0"/>
                <w:sz w:val="24"/>
              </w:rPr>
              <w:t>室内全彩屏可显示文字、图片、视频等显示功能；</w:t>
            </w:r>
          </w:p>
          <w:p w:rsidR="00AE3D78" w:rsidRPr="00AE3D78" w:rsidRDefault="00AE3D78" w:rsidP="00AE3D78">
            <w:pPr>
              <w:pStyle w:val="12"/>
              <w:numPr>
                <w:ilvl w:val="0"/>
                <w:numId w:val="28"/>
              </w:numPr>
              <w:ind w:firstLineChars="0"/>
              <w:rPr>
                <w:rFonts w:ascii="宋体" w:hAnsi="宋体"/>
                <w:color w:val="FF0000"/>
                <w:kern w:val="0"/>
                <w:sz w:val="24"/>
              </w:rPr>
            </w:pPr>
            <w:r w:rsidRPr="00AE3D78">
              <w:rPr>
                <w:rFonts w:ascii="宋体" w:hAnsi="宋体" w:hint="eastAsia"/>
                <w:color w:val="FF0000"/>
                <w:kern w:val="0"/>
                <w:sz w:val="24"/>
              </w:rPr>
              <w:t>提供一年免费质保；</w:t>
            </w:r>
          </w:p>
        </w:tc>
      </w:tr>
      <w:tr w:rsidR="00AE3D78" w:rsidRPr="00AE3D78" w:rsidTr="00957B57">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cs="宋体" w:hint="eastAsia"/>
                <w:color w:val="FF0000"/>
                <w:kern w:val="0"/>
                <w:sz w:val="24"/>
              </w:rPr>
              <w:t>控制电脑</w:t>
            </w:r>
          </w:p>
        </w:tc>
        <w:tc>
          <w:tcPr>
            <w:tcW w:w="6920" w:type="dxa"/>
            <w:shd w:val="clear" w:color="auto" w:fill="auto"/>
            <w:vAlign w:val="center"/>
          </w:tcPr>
          <w:p w:rsidR="00AE3D78" w:rsidRPr="00AE3D78" w:rsidRDefault="00AE3D78" w:rsidP="00AE3D78">
            <w:pPr>
              <w:pStyle w:val="12"/>
              <w:numPr>
                <w:ilvl w:val="0"/>
                <w:numId w:val="28"/>
              </w:numPr>
              <w:ind w:firstLineChars="0"/>
              <w:rPr>
                <w:rFonts w:ascii="宋体" w:hAnsi="宋体"/>
                <w:color w:val="FF0000"/>
                <w:kern w:val="0"/>
                <w:sz w:val="24"/>
              </w:rPr>
            </w:pPr>
            <w:r w:rsidRPr="00AE3D78">
              <w:rPr>
                <w:rFonts w:ascii="宋体" w:hAnsi="宋体" w:cs="宋体" w:hint="eastAsia"/>
                <w:color w:val="FF0000"/>
                <w:kern w:val="0"/>
                <w:sz w:val="24"/>
              </w:rPr>
              <w:t>控制主机内存4G以上，硬盘500G，主板带外置显卡插槽（PCI-E），空闲USB接口2个以上，空闲PCI插槽2个以上，19寸液晶显示器+2G独立显卡（支持双屏复制模式）</w:t>
            </w:r>
          </w:p>
        </w:tc>
      </w:tr>
    </w:tbl>
    <w:p w:rsidR="00AE3D78" w:rsidRPr="00AE3D78" w:rsidRDefault="00AE3D78" w:rsidP="00AE3D78">
      <w:pPr>
        <w:jc w:val="left"/>
        <w:rPr>
          <w:rFonts w:ascii="宋体" w:hAnsi="宋体"/>
          <w:color w:val="FF0000"/>
          <w:sz w:val="24"/>
        </w:rPr>
      </w:pPr>
    </w:p>
    <w:p w:rsidR="00AE3D78" w:rsidRPr="00AE3D78" w:rsidRDefault="00AE3D78" w:rsidP="00AE3D78">
      <w:pPr>
        <w:jc w:val="left"/>
        <w:rPr>
          <w:rFonts w:ascii="宋体" w:hAnsi="宋体"/>
          <w:color w:val="FF0000"/>
          <w:sz w:val="24"/>
        </w:rPr>
      </w:pPr>
    </w:p>
    <w:p w:rsidR="00AE3D78" w:rsidRPr="00AE3D78" w:rsidRDefault="003B1975" w:rsidP="00AE3D78">
      <w:pPr>
        <w:jc w:val="left"/>
        <w:rPr>
          <w:rFonts w:ascii="宋体" w:hAnsi="宋体"/>
          <w:color w:val="FF0000"/>
          <w:sz w:val="24"/>
        </w:rPr>
      </w:pPr>
      <w:r>
        <w:rPr>
          <w:rFonts w:ascii="宋体" w:hAnsi="宋体" w:hint="eastAsia"/>
          <w:color w:val="FF0000"/>
          <w:sz w:val="24"/>
        </w:rPr>
        <w:t>二</w:t>
      </w:r>
      <w:r w:rsidR="00AE3D78" w:rsidRPr="00AE3D78">
        <w:rPr>
          <w:rFonts w:ascii="宋体" w:hAnsi="宋体" w:hint="eastAsia"/>
          <w:color w:val="FF0000"/>
          <w:sz w:val="24"/>
        </w:rPr>
        <w:t>、室外双基色LED显示屏</w:t>
      </w:r>
      <w:bookmarkStart w:id="15" w:name="_GoBack"/>
      <w:bookmarkEnd w:id="15"/>
    </w:p>
    <w:p w:rsidR="00AE3D78" w:rsidRPr="00AE3D78" w:rsidRDefault="00AE3D78" w:rsidP="00AE3D78">
      <w:pPr>
        <w:spacing w:line="360" w:lineRule="auto"/>
        <w:outlineLvl w:val="0"/>
        <w:rPr>
          <w:rFonts w:ascii="宋体" w:hAnsi="宋体" w:cs="Arial"/>
          <w:color w:val="FF0000"/>
          <w:sz w:val="24"/>
          <w:shd w:val="clear" w:color="auto" w:fill="FFFFFF"/>
        </w:rPr>
      </w:pPr>
      <w:r w:rsidRPr="00AE3D78">
        <w:rPr>
          <w:rFonts w:ascii="宋体" w:hAnsi="宋体" w:cs="Arial" w:hint="eastAsia"/>
          <w:color w:val="FF0000"/>
          <w:sz w:val="24"/>
          <w:shd w:val="clear" w:color="auto" w:fill="FFFFFF"/>
        </w:rPr>
        <w:t>主要</w:t>
      </w:r>
      <w:r w:rsidRPr="00AE3D78">
        <w:rPr>
          <w:rFonts w:ascii="宋体" w:hAnsi="宋体" w:hint="eastAsia"/>
          <w:color w:val="FF0000"/>
          <w:kern w:val="0"/>
          <w:sz w:val="24"/>
        </w:rPr>
        <w:t>参数表</w:t>
      </w: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6920"/>
      </w:tblGrid>
      <w:tr w:rsidR="00AE3D78" w:rsidRPr="00AE3D78" w:rsidTr="00957B57">
        <w:trPr>
          <w:trHeight w:val="454"/>
        </w:trPr>
        <w:tc>
          <w:tcPr>
            <w:tcW w:w="1809" w:type="dxa"/>
            <w:shd w:val="clear" w:color="auto" w:fill="auto"/>
            <w:vAlign w:val="center"/>
          </w:tcPr>
          <w:p w:rsidR="00AE3D78" w:rsidRPr="00AE3D78" w:rsidRDefault="00AE3D78" w:rsidP="00957B57">
            <w:pPr>
              <w:tabs>
                <w:tab w:val="left" w:pos="6300"/>
              </w:tabs>
              <w:snapToGrid w:val="0"/>
              <w:spacing w:line="360" w:lineRule="auto"/>
              <w:rPr>
                <w:rFonts w:ascii="宋体" w:hAnsi="宋体" w:cs="宋体"/>
                <w:color w:val="FF0000"/>
                <w:kern w:val="0"/>
                <w:sz w:val="24"/>
              </w:rPr>
            </w:pPr>
            <w:r w:rsidRPr="00AE3D78">
              <w:rPr>
                <w:rFonts w:ascii="宋体" w:hAnsi="宋体" w:hint="eastAsia"/>
                <w:color w:val="FF0000"/>
                <w:kern w:val="0"/>
                <w:sz w:val="24"/>
              </w:rPr>
              <w:t>项目名称</w:t>
            </w:r>
          </w:p>
        </w:tc>
        <w:tc>
          <w:tcPr>
            <w:tcW w:w="6920" w:type="dxa"/>
            <w:shd w:val="clear" w:color="auto" w:fill="auto"/>
            <w:vAlign w:val="center"/>
          </w:tcPr>
          <w:p w:rsidR="00AE3D78" w:rsidRPr="00AE3D78" w:rsidRDefault="00AE3D78" w:rsidP="00957B57">
            <w:pPr>
              <w:tabs>
                <w:tab w:val="left" w:pos="6300"/>
              </w:tabs>
              <w:snapToGrid w:val="0"/>
              <w:spacing w:line="360" w:lineRule="auto"/>
              <w:jc w:val="left"/>
              <w:rPr>
                <w:rFonts w:ascii="宋体" w:hAnsi="宋体" w:cs="宋体"/>
                <w:color w:val="FF0000"/>
                <w:kern w:val="0"/>
                <w:sz w:val="24"/>
              </w:rPr>
            </w:pPr>
            <w:r w:rsidRPr="00AE3D78">
              <w:rPr>
                <w:rFonts w:ascii="宋体" w:hAnsi="宋体"/>
                <w:color w:val="FF0000"/>
                <w:kern w:val="0"/>
                <w:sz w:val="24"/>
              </w:rPr>
              <w:t>P</w:t>
            </w:r>
            <w:r w:rsidRPr="00AE3D78">
              <w:rPr>
                <w:rFonts w:ascii="宋体" w:hAnsi="宋体" w:hint="eastAsia"/>
                <w:color w:val="FF0000"/>
                <w:kern w:val="0"/>
                <w:sz w:val="24"/>
              </w:rPr>
              <w:t>10室外双基色LED</w:t>
            </w:r>
          </w:p>
        </w:tc>
      </w:tr>
      <w:tr w:rsidR="00AE3D78" w:rsidRPr="00AE3D78" w:rsidTr="00957B57">
        <w:trPr>
          <w:trHeight w:val="454"/>
        </w:trPr>
        <w:tc>
          <w:tcPr>
            <w:tcW w:w="1809" w:type="dxa"/>
            <w:shd w:val="clear" w:color="auto" w:fill="auto"/>
            <w:vAlign w:val="center"/>
          </w:tcPr>
          <w:p w:rsidR="00AE3D78" w:rsidRPr="00AE3D78" w:rsidRDefault="00AE3D78" w:rsidP="00957B57">
            <w:pPr>
              <w:tabs>
                <w:tab w:val="left" w:pos="6300"/>
              </w:tabs>
              <w:snapToGrid w:val="0"/>
              <w:spacing w:line="360" w:lineRule="auto"/>
              <w:rPr>
                <w:rFonts w:ascii="宋体" w:hAnsi="宋体" w:cs="宋体"/>
                <w:color w:val="FF0000"/>
                <w:kern w:val="0"/>
                <w:sz w:val="24"/>
              </w:rPr>
            </w:pPr>
            <w:r w:rsidRPr="00AE3D78">
              <w:rPr>
                <w:rFonts w:ascii="宋体" w:hAnsi="宋体" w:cs="宋体" w:hint="eastAsia"/>
                <w:color w:val="FF0000"/>
                <w:kern w:val="0"/>
                <w:sz w:val="24"/>
              </w:rPr>
              <w:t>型号</w:t>
            </w:r>
          </w:p>
        </w:tc>
        <w:tc>
          <w:tcPr>
            <w:tcW w:w="6920" w:type="dxa"/>
            <w:shd w:val="clear" w:color="auto" w:fill="auto"/>
            <w:vAlign w:val="center"/>
          </w:tcPr>
          <w:p w:rsidR="00AE3D78" w:rsidRPr="00AE3D78" w:rsidRDefault="00AE3D78" w:rsidP="00957B57">
            <w:pPr>
              <w:tabs>
                <w:tab w:val="left" w:pos="6300"/>
              </w:tabs>
              <w:snapToGrid w:val="0"/>
              <w:spacing w:line="360" w:lineRule="auto"/>
              <w:rPr>
                <w:rFonts w:ascii="宋体" w:hAnsi="宋体" w:cs="宋体"/>
                <w:color w:val="FF0000"/>
                <w:kern w:val="0"/>
                <w:sz w:val="24"/>
              </w:rPr>
            </w:pPr>
            <w:r w:rsidRPr="00AE3D78">
              <w:rPr>
                <w:rFonts w:ascii="宋体" w:hAnsi="宋体" w:hint="eastAsia"/>
                <w:color w:val="FF0000"/>
                <w:kern w:val="0"/>
                <w:sz w:val="24"/>
              </w:rPr>
              <w:t>PH10双基色</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 xml:space="preserve">像数点间距 </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10.0mm</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像素构成</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1R1G</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尺寸 (长*宽)</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320.0mm*160.0mm</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结构特点</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灯驱合一</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像素密度</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10000Dots/㎡</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模组分辨率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32*16=512Dots</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亮度（cd/㎡）</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≥1500</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最大功率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≤400</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模组功率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≤20.0W</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电源</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5V40A</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最佳视距(m）</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10m</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驱动方式</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恒流驱动 1/4</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刷新频率</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480HZ</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IP防护等级</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color w:val="FF0000"/>
                <w:kern w:val="0"/>
                <w:sz w:val="24"/>
              </w:rPr>
              <w:t>IP65 </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视角</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最佳视角水平90-130度，仰角30-45度，俯角10-20度 </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显示模组亮度均匀性</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＜5% </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通讯距离（m）</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100（无中继）</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lastRenderedPageBreak/>
              <w:t>像素失控率</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＜1/100000</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平均无故障工作时间</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＞10000小时</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使用环境温度</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-20℃～+60℃ </w:t>
            </w:r>
          </w:p>
        </w:tc>
      </w:tr>
      <w:tr w:rsidR="00AE3D78" w:rsidRPr="00AE3D78" w:rsidTr="00957B57">
        <w:trPr>
          <w:trHeight w:val="454"/>
        </w:trPr>
        <w:tc>
          <w:tcPr>
            <w:tcW w:w="1809"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使用环境湿度</w:t>
            </w:r>
          </w:p>
        </w:tc>
        <w:tc>
          <w:tcPr>
            <w:tcW w:w="6920" w:type="dxa"/>
            <w:shd w:val="clear" w:color="auto" w:fill="auto"/>
            <w:vAlign w:val="center"/>
          </w:tcPr>
          <w:p w:rsidR="00AE3D78" w:rsidRPr="00AE3D78" w:rsidRDefault="00AE3D78" w:rsidP="00957B57">
            <w:pPr>
              <w:jc w:val="left"/>
              <w:rPr>
                <w:rFonts w:ascii="宋体" w:hAnsi="宋体"/>
                <w:color w:val="FF0000"/>
                <w:kern w:val="0"/>
                <w:sz w:val="24"/>
              </w:rPr>
            </w:pPr>
            <w:r w:rsidRPr="00AE3D78">
              <w:rPr>
                <w:rFonts w:ascii="宋体" w:hAnsi="宋体" w:hint="eastAsia"/>
                <w:color w:val="FF0000"/>
                <w:kern w:val="0"/>
                <w:sz w:val="24"/>
              </w:rPr>
              <w:t>10％～90％</w:t>
            </w:r>
          </w:p>
        </w:tc>
      </w:tr>
      <w:tr w:rsidR="00AE3D78" w:rsidRPr="00AE3D78" w:rsidTr="00957B57">
        <w:trPr>
          <w:trHeight w:val="454"/>
        </w:trPr>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hint="eastAsia"/>
                <w:color w:val="FF0000"/>
                <w:kern w:val="0"/>
                <w:sz w:val="24"/>
              </w:rPr>
              <w:t>整屏面积</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长</w:t>
            </w:r>
            <w:r w:rsidRPr="00AE3D78">
              <w:rPr>
                <w:rFonts w:ascii="宋体" w:hAnsi="宋体"/>
                <w:color w:val="FF0000"/>
                <w:kern w:val="0"/>
                <w:sz w:val="24"/>
              </w:rPr>
              <w:t>6.49m</w:t>
            </w:r>
            <w:r w:rsidRPr="00AE3D78">
              <w:rPr>
                <w:rFonts w:ascii="宋体" w:hAnsi="宋体" w:hint="eastAsia"/>
                <w:color w:val="FF0000"/>
                <w:kern w:val="0"/>
                <w:sz w:val="24"/>
              </w:rPr>
              <w:t>*高</w:t>
            </w:r>
            <w:r w:rsidRPr="00AE3D78">
              <w:rPr>
                <w:rFonts w:ascii="宋体" w:hAnsi="宋体"/>
                <w:color w:val="FF0000"/>
                <w:kern w:val="0"/>
                <w:sz w:val="24"/>
              </w:rPr>
              <w:t>0.73m</w:t>
            </w:r>
            <w:r w:rsidRPr="00AE3D78">
              <w:rPr>
                <w:rFonts w:ascii="宋体" w:hAnsi="宋体" w:hint="eastAsia"/>
                <w:color w:val="FF0000"/>
                <w:kern w:val="0"/>
                <w:sz w:val="24"/>
              </w:rPr>
              <w:t xml:space="preserve"> =4.74㎡</w:t>
            </w:r>
          </w:p>
        </w:tc>
      </w:tr>
      <w:tr w:rsidR="00AE3D78" w:rsidRPr="00AE3D78" w:rsidTr="00957B57">
        <w:trPr>
          <w:trHeight w:val="454"/>
        </w:trPr>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hint="eastAsia"/>
                <w:color w:val="FF0000"/>
                <w:kern w:val="0"/>
                <w:sz w:val="24"/>
              </w:rPr>
              <w:t>板子数</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 xml:space="preserve">长20张*高4张=80张 </w:t>
            </w:r>
          </w:p>
        </w:tc>
      </w:tr>
      <w:tr w:rsidR="00AE3D78" w:rsidRPr="00AE3D78" w:rsidTr="00957B57">
        <w:trPr>
          <w:trHeight w:val="454"/>
        </w:trPr>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hint="eastAsia"/>
                <w:color w:val="FF0000"/>
                <w:kern w:val="0"/>
                <w:sz w:val="24"/>
              </w:rPr>
              <w:t>分辨率</w:t>
            </w:r>
          </w:p>
        </w:tc>
        <w:tc>
          <w:tcPr>
            <w:tcW w:w="6920" w:type="dxa"/>
            <w:shd w:val="clear" w:color="auto" w:fill="auto"/>
            <w:vAlign w:val="center"/>
          </w:tcPr>
          <w:p w:rsidR="00AE3D78" w:rsidRPr="00AE3D78" w:rsidRDefault="00AE3D78" w:rsidP="00957B57">
            <w:pPr>
              <w:jc w:val="left"/>
              <w:rPr>
                <w:rFonts w:ascii="宋体" w:hAnsi="宋体" w:cs="宋体"/>
                <w:color w:val="FF0000"/>
                <w:kern w:val="0"/>
                <w:sz w:val="24"/>
              </w:rPr>
            </w:pPr>
            <w:r w:rsidRPr="00AE3D78">
              <w:rPr>
                <w:rFonts w:ascii="宋体" w:hAnsi="宋体" w:hint="eastAsia"/>
                <w:color w:val="FF0000"/>
                <w:kern w:val="0"/>
                <w:sz w:val="24"/>
              </w:rPr>
              <w:t>长*高：640*64＝</w:t>
            </w:r>
            <w:r w:rsidRPr="00AE3D78">
              <w:rPr>
                <w:rFonts w:ascii="宋体" w:hAnsi="宋体"/>
                <w:color w:val="FF0000"/>
                <w:kern w:val="0"/>
                <w:sz w:val="24"/>
              </w:rPr>
              <w:t>40960</w:t>
            </w:r>
            <w:r w:rsidRPr="00AE3D78">
              <w:rPr>
                <w:rFonts w:ascii="宋体" w:hAnsi="宋体" w:hint="eastAsia"/>
                <w:color w:val="FF0000"/>
                <w:kern w:val="0"/>
                <w:sz w:val="24"/>
              </w:rPr>
              <w:t>点</w:t>
            </w:r>
          </w:p>
        </w:tc>
      </w:tr>
      <w:tr w:rsidR="00AE3D78" w:rsidRPr="00AE3D78" w:rsidTr="00957B57">
        <w:tc>
          <w:tcPr>
            <w:tcW w:w="1809" w:type="dxa"/>
            <w:shd w:val="clear" w:color="auto" w:fill="auto"/>
            <w:vAlign w:val="center"/>
          </w:tcPr>
          <w:p w:rsidR="00AE3D78" w:rsidRPr="00AE3D78" w:rsidRDefault="00AE3D78" w:rsidP="00957B57">
            <w:pPr>
              <w:rPr>
                <w:rFonts w:ascii="宋体" w:hAnsi="宋体"/>
                <w:color w:val="FF0000"/>
                <w:kern w:val="0"/>
                <w:sz w:val="24"/>
              </w:rPr>
            </w:pPr>
            <w:r w:rsidRPr="00AE3D78">
              <w:rPr>
                <w:rFonts w:ascii="宋体" w:hAnsi="宋体" w:cs="宋体" w:hint="eastAsia"/>
                <w:color w:val="FF0000"/>
                <w:kern w:val="0"/>
                <w:sz w:val="24"/>
              </w:rPr>
              <w:t>一般参数</w:t>
            </w:r>
          </w:p>
        </w:tc>
        <w:tc>
          <w:tcPr>
            <w:tcW w:w="6920" w:type="dxa"/>
            <w:shd w:val="clear" w:color="auto" w:fill="auto"/>
            <w:vAlign w:val="center"/>
          </w:tcPr>
          <w:p w:rsidR="00AE3D78" w:rsidRPr="00AE3D78" w:rsidRDefault="00AE3D78" w:rsidP="00AE3D78">
            <w:pPr>
              <w:pStyle w:val="22"/>
              <w:numPr>
                <w:ilvl w:val="0"/>
                <w:numId w:val="28"/>
              </w:numPr>
              <w:ind w:firstLineChars="0"/>
              <w:rPr>
                <w:rFonts w:ascii="宋体" w:hAnsi="宋体"/>
                <w:color w:val="FF0000"/>
                <w:kern w:val="0"/>
                <w:sz w:val="24"/>
              </w:rPr>
            </w:pPr>
            <w:r w:rsidRPr="00AE3D78">
              <w:rPr>
                <w:rFonts w:ascii="宋体" w:hAnsi="宋体" w:hint="eastAsia"/>
                <w:color w:val="FF0000"/>
                <w:kern w:val="0"/>
                <w:sz w:val="24"/>
              </w:rPr>
              <w:t>每块显示屏采用P10户外双色；可显示红色、绿色、黄色。可显示各种计算机文字，对所需要显示的信息进行文字表格编辑以及特技效果编辑，节目制作时可通过键盘输入方式编辑、增加、删除、和修改文字、表格；</w:t>
            </w:r>
          </w:p>
          <w:p w:rsidR="00AE3D78" w:rsidRPr="00AE3D78" w:rsidRDefault="00AE3D78" w:rsidP="00AE3D78">
            <w:pPr>
              <w:pStyle w:val="22"/>
              <w:numPr>
                <w:ilvl w:val="0"/>
                <w:numId w:val="28"/>
              </w:numPr>
              <w:ind w:firstLineChars="0"/>
              <w:rPr>
                <w:rFonts w:ascii="宋体" w:hAnsi="宋体"/>
                <w:color w:val="FF0000"/>
                <w:kern w:val="0"/>
                <w:sz w:val="24"/>
              </w:rPr>
            </w:pPr>
            <w:r w:rsidRPr="00AE3D78">
              <w:rPr>
                <w:rFonts w:ascii="宋体" w:hAnsi="宋体" w:hint="eastAsia"/>
                <w:color w:val="FF0000"/>
                <w:kern w:val="0"/>
                <w:sz w:val="24"/>
              </w:rPr>
              <w:t>显示屏采用9045型材边框+磁柱贴装，前维护方式；</w:t>
            </w:r>
          </w:p>
          <w:p w:rsidR="00AE3D78" w:rsidRPr="00AE3D78" w:rsidRDefault="00AE3D78" w:rsidP="00AE3D78">
            <w:pPr>
              <w:pStyle w:val="22"/>
              <w:numPr>
                <w:ilvl w:val="0"/>
                <w:numId w:val="28"/>
              </w:numPr>
              <w:ind w:firstLineChars="0"/>
              <w:rPr>
                <w:rFonts w:ascii="宋体" w:hAnsi="宋体"/>
                <w:color w:val="FF0000"/>
                <w:kern w:val="0"/>
                <w:sz w:val="24"/>
              </w:rPr>
            </w:pPr>
            <w:r w:rsidRPr="00AE3D78">
              <w:rPr>
                <w:rFonts w:ascii="宋体" w:hAnsi="宋体" w:hint="eastAsia"/>
                <w:color w:val="FF0000"/>
                <w:kern w:val="0"/>
                <w:sz w:val="24"/>
              </w:rPr>
              <w:t>提供一年免费质保；</w:t>
            </w:r>
          </w:p>
        </w:tc>
      </w:tr>
      <w:tr w:rsidR="00AE3D78" w:rsidRPr="00AE3D78" w:rsidTr="00957B57">
        <w:tc>
          <w:tcPr>
            <w:tcW w:w="1809" w:type="dxa"/>
            <w:shd w:val="clear" w:color="auto" w:fill="auto"/>
            <w:vAlign w:val="center"/>
          </w:tcPr>
          <w:p w:rsidR="00AE3D78" w:rsidRPr="00AE3D78" w:rsidRDefault="00AE3D78" w:rsidP="00957B57">
            <w:pPr>
              <w:rPr>
                <w:rFonts w:ascii="宋体" w:hAnsi="宋体" w:cs="宋体"/>
                <w:color w:val="FF0000"/>
                <w:kern w:val="0"/>
                <w:sz w:val="24"/>
              </w:rPr>
            </w:pPr>
            <w:r w:rsidRPr="00AE3D78">
              <w:rPr>
                <w:rFonts w:ascii="宋体" w:hAnsi="宋体" w:cs="宋体" w:hint="eastAsia"/>
                <w:color w:val="FF0000"/>
                <w:kern w:val="0"/>
                <w:sz w:val="24"/>
              </w:rPr>
              <w:t>控制电脑</w:t>
            </w:r>
          </w:p>
        </w:tc>
        <w:tc>
          <w:tcPr>
            <w:tcW w:w="6920" w:type="dxa"/>
            <w:shd w:val="clear" w:color="auto" w:fill="auto"/>
            <w:vAlign w:val="center"/>
          </w:tcPr>
          <w:p w:rsidR="00AE3D78" w:rsidRPr="00AE3D78" w:rsidRDefault="00AE3D78" w:rsidP="00AE3D78">
            <w:pPr>
              <w:pStyle w:val="22"/>
              <w:numPr>
                <w:ilvl w:val="0"/>
                <w:numId w:val="28"/>
              </w:numPr>
              <w:ind w:firstLineChars="0"/>
              <w:rPr>
                <w:rFonts w:ascii="宋体" w:hAnsi="宋体"/>
                <w:color w:val="FF0000"/>
                <w:kern w:val="0"/>
                <w:sz w:val="24"/>
              </w:rPr>
            </w:pPr>
            <w:r w:rsidRPr="00AE3D78">
              <w:rPr>
                <w:rFonts w:ascii="宋体" w:hAnsi="宋体" w:cs="宋体" w:hint="eastAsia"/>
                <w:color w:val="FF0000"/>
                <w:kern w:val="0"/>
                <w:sz w:val="24"/>
              </w:rPr>
              <w:t>控制主机内存4G以上，硬盘500G，主板带外置显卡插槽（PCI-E），空闲USB接口4个以上，空闲PCI插槽2个以上，19寸液晶显示器+2G独立显卡</w:t>
            </w:r>
          </w:p>
        </w:tc>
      </w:tr>
    </w:tbl>
    <w:p w:rsidR="00AE3D78" w:rsidRPr="00AE3D78" w:rsidRDefault="00AE3D78" w:rsidP="00AE3D78">
      <w:pPr>
        <w:jc w:val="left"/>
        <w:rPr>
          <w:rFonts w:ascii="宋体" w:hAnsi="宋体"/>
          <w:color w:val="FF0000"/>
          <w:sz w:val="24"/>
        </w:rPr>
      </w:pPr>
    </w:p>
    <w:p w:rsidR="00AE3D78" w:rsidRPr="00AE3D78" w:rsidRDefault="00AE3D78" w:rsidP="00AE3D78">
      <w:pPr>
        <w:jc w:val="left"/>
        <w:rPr>
          <w:rFonts w:ascii="宋体" w:hAnsi="宋体"/>
          <w:color w:val="FF0000"/>
          <w:sz w:val="28"/>
          <w:szCs w:val="28"/>
        </w:rPr>
      </w:pPr>
    </w:p>
    <w:p w:rsidR="00EA5278" w:rsidRPr="00AE3D78" w:rsidRDefault="00EA5278" w:rsidP="003B216F">
      <w:pPr>
        <w:rPr>
          <w:color w:val="FF0000"/>
          <w:sz w:val="30"/>
          <w:szCs w:val="30"/>
        </w:rPr>
      </w:pPr>
    </w:p>
    <w:p w:rsidR="00823109" w:rsidRPr="00823109" w:rsidRDefault="00823109" w:rsidP="00823109">
      <w:pPr>
        <w:ind w:firstLineChars="200" w:firstLine="640"/>
        <w:rPr>
          <w:rFonts w:asciiTheme="minorEastAsia" w:eastAsiaTheme="minorEastAsia" w:hAnsiTheme="minorEastAsia" w:cs="仿宋_GB2312"/>
          <w:color w:val="FF0000"/>
          <w:sz w:val="32"/>
          <w:szCs w:val="32"/>
        </w:rPr>
      </w:pPr>
    </w:p>
    <w:p w:rsidR="004779E8" w:rsidRPr="00823109"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1E0411">
      <w:pPr>
        <w:pStyle w:val="2"/>
        <w:jc w:val="center"/>
        <w:rPr>
          <w:szCs w:val="30"/>
        </w:rPr>
      </w:pPr>
      <w:bookmarkStart w:id="16" w:name="_Toc417390484"/>
      <w:r w:rsidRPr="00192ECD">
        <w:rPr>
          <w:rFonts w:hint="eastAsia"/>
          <w:sz w:val="36"/>
          <w:szCs w:val="30"/>
        </w:rPr>
        <w:lastRenderedPageBreak/>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595789">
            <w:pPr>
              <w:spacing w:line="360" w:lineRule="auto"/>
              <w:rPr>
                <w:szCs w:val="21"/>
              </w:rPr>
            </w:pPr>
          </w:p>
        </w:tc>
        <w:tc>
          <w:tcPr>
            <w:tcW w:w="850" w:type="dxa"/>
            <w:vAlign w:val="center"/>
          </w:tcPr>
          <w:p w:rsidR="00FE47C7" w:rsidRPr="00085B85" w:rsidRDefault="00FE47C7" w:rsidP="000122B1">
            <w:pPr>
              <w:spacing w:line="360" w:lineRule="auto"/>
              <w:rPr>
                <w:szCs w:val="21"/>
              </w:rPr>
            </w:pP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595789">
            <w:pPr>
              <w:spacing w:line="360" w:lineRule="auto"/>
              <w:rPr>
                <w:szCs w:val="21"/>
              </w:rPr>
            </w:pPr>
          </w:p>
        </w:tc>
        <w:tc>
          <w:tcPr>
            <w:tcW w:w="850" w:type="dxa"/>
            <w:vAlign w:val="center"/>
          </w:tcPr>
          <w:p w:rsidR="00FE47C7" w:rsidRPr="00085B85" w:rsidRDefault="00FE47C7" w:rsidP="000122B1">
            <w:pPr>
              <w:spacing w:line="360" w:lineRule="auto"/>
              <w:rPr>
                <w:rFonts w:eastAsia="仿宋"/>
                <w:szCs w:val="21"/>
              </w:rPr>
            </w:pP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p>
        </w:tc>
        <w:tc>
          <w:tcPr>
            <w:tcW w:w="850" w:type="dxa"/>
            <w:vAlign w:val="center"/>
          </w:tcPr>
          <w:p w:rsidR="003A170A" w:rsidRPr="00085B85" w:rsidRDefault="003A170A" w:rsidP="000122B1">
            <w:pPr>
              <w:spacing w:line="360" w:lineRule="auto"/>
              <w:rPr>
                <w:rFonts w:eastAsia="仿宋"/>
                <w:szCs w:val="21"/>
              </w:rPr>
            </w:pP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p>
        </w:tc>
        <w:tc>
          <w:tcPr>
            <w:tcW w:w="850" w:type="dxa"/>
            <w:vAlign w:val="center"/>
          </w:tcPr>
          <w:p w:rsidR="00FE47C7" w:rsidRPr="00085B85" w:rsidRDefault="00FE47C7" w:rsidP="000122B1">
            <w:pPr>
              <w:spacing w:line="360" w:lineRule="auto"/>
              <w:rPr>
                <w:rFonts w:eastAsia="仿宋"/>
                <w:szCs w:val="21"/>
              </w:rPr>
            </w:pP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C8D" w:rsidRDefault="00EC3C8D" w:rsidP="004538CF">
      <w:r>
        <w:separator/>
      </w:r>
    </w:p>
  </w:endnote>
  <w:endnote w:type="continuationSeparator" w:id="1">
    <w:p w:rsidR="00EC3C8D" w:rsidRDefault="00EC3C8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64A7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64A7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3B1975">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64A7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64A74">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595789">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564A74">
    <w:pPr>
      <w:pStyle w:val="a7"/>
      <w:jc w:val="center"/>
    </w:pPr>
    <w:fldSimple w:instr=" PAGE   \* MERGEFORMAT ">
      <w:r w:rsidR="00AE3D78" w:rsidRPr="00AE3D78">
        <w:rPr>
          <w:noProof/>
          <w:lang w:val="zh-CN"/>
        </w:rPr>
        <w:t>19</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C8D" w:rsidRDefault="00EC3C8D" w:rsidP="004538CF">
      <w:r>
        <w:separator/>
      </w:r>
    </w:p>
  </w:footnote>
  <w:footnote w:type="continuationSeparator" w:id="1">
    <w:p w:rsidR="00EC3C8D" w:rsidRDefault="00EC3C8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2134962"/>
    <w:multiLevelType w:val="multilevel"/>
    <w:tmpl w:val="32134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59E898"/>
    <w:multiLevelType w:val="singleLevel"/>
    <w:tmpl w:val="5959E898"/>
    <w:lvl w:ilvl="0">
      <w:start w:val="1"/>
      <w:numFmt w:val="chineseCounting"/>
      <w:suff w:val="nothing"/>
      <w:lvlText w:val="%1、"/>
      <w:lvlJc w:val="left"/>
      <w:pPr>
        <w:ind w:left="0" w:firstLine="420"/>
      </w:pPr>
      <w:rPr>
        <w:rFonts w:hint="eastAsia"/>
      </w:rPr>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6"/>
  </w:num>
  <w:num w:numId="6">
    <w:abstractNumId w:val="23"/>
  </w:num>
  <w:num w:numId="7">
    <w:abstractNumId w:val="12"/>
  </w:num>
  <w:num w:numId="8">
    <w:abstractNumId w:val="14"/>
  </w:num>
  <w:num w:numId="9">
    <w:abstractNumId w:val="22"/>
  </w:num>
  <w:num w:numId="10">
    <w:abstractNumId w:val="8"/>
  </w:num>
  <w:num w:numId="11">
    <w:abstractNumId w:val="20"/>
  </w:num>
  <w:num w:numId="12">
    <w:abstractNumId w:val="19"/>
  </w:num>
  <w:num w:numId="13">
    <w:abstractNumId w:val="18"/>
  </w:num>
  <w:num w:numId="14">
    <w:abstractNumId w:val="6"/>
  </w:num>
  <w:num w:numId="15">
    <w:abstractNumId w:val="13"/>
  </w:num>
  <w:num w:numId="16">
    <w:abstractNumId w:val="24"/>
  </w:num>
  <w:num w:numId="17">
    <w:abstractNumId w:val="26"/>
  </w:num>
  <w:num w:numId="18">
    <w:abstractNumId w:val="17"/>
  </w:num>
  <w:num w:numId="19">
    <w:abstractNumId w:val="3"/>
  </w:num>
  <w:num w:numId="20">
    <w:abstractNumId w:val="1"/>
  </w:num>
  <w:num w:numId="21">
    <w:abstractNumId w:val="21"/>
  </w:num>
  <w:num w:numId="22">
    <w:abstractNumId w:val="10"/>
  </w:num>
  <w:num w:numId="23">
    <w:abstractNumId w:val="9"/>
  </w:num>
  <w:num w:numId="24">
    <w:abstractNumId w:val="11"/>
  </w:num>
  <w:num w:numId="25">
    <w:abstractNumId w:val="27"/>
  </w:num>
  <w:num w:numId="26">
    <w:abstractNumId w:val="7"/>
  </w:num>
  <w:num w:numId="27">
    <w:abstractNumId w:val="25"/>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C3D70"/>
    <w:rsid w:val="000D2C86"/>
    <w:rsid w:val="000F05B0"/>
    <w:rsid w:val="001062FA"/>
    <w:rsid w:val="0012215E"/>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42C6B"/>
    <w:rsid w:val="00243C1A"/>
    <w:rsid w:val="002441B0"/>
    <w:rsid w:val="00246121"/>
    <w:rsid w:val="00247D1B"/>
    <w:rsid w:val="00247F7D"/>
    <w:rsid w:val="002555B2"/>
    <w:rsid w:val="002608FA"/>
    <w:rsid w:val="002734BF"/>
    <w:rsid w:val="00281D13"/>
    <w:rsid w:val="00281D85"/>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09AE"/>
    <w:rsid w:val="003B1975"/>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67DE"/>
    <w:rsid w:val="00495C38"/>
    <w:rsid w:val="004A0666"/>
    <w:rsid w:val="004A4919"/>
    <w:rsid w:val="004C1190"/>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64A74"/>
    <w:rsid w:val="00572CF6"/>
    <w:rsid w:val="005732FF"/>
    <w:rsid w:val="00582F99"/>
    <w:rsid w:val="005948FC"/>
    <w:rsid w:val="00595789"/>
    <w:rsid w:val="005960BE"/>
    <w:rsid w:val="005B19FA"/>
    <w:rsid w:val="005B3BC7"/>
    <w:rsid w:val="005C30DC"/>
    <w:rsid w:val="005D3ED6"/>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1316"/>
    <w:rsid w:val="00A21906"/>
    <w:rsid w:val="00A27B8E"/>
    <w:rsid w:val="00A27C56"/>
    <w:rsid w:val="00A45704"/>
    <w:rsid w:val="00A53B2F"/>
    <w:rsid w:val="00A56B18"/>
    <w:rsid w:val="00A77AF5"/>
    <w:rsid w:val="00A956A6"/>
    <w:rsid w:val="00A97782"/>
    <w:rsid w:val="00AB0F16"/>
    <w:rsid w:val="00AB3579"/>
    <w:rsid w:val="00AB6013"/>
    <w:rsid w:val="00AD5257"/>
    <w:rsid w:val="00AE26B5"/>
    <w:rsid w:val="00AE3D78"/>
    <w:rsid w:val="00B13616"/>
    <w:rsid w:val="00B14C98"/>
    <w:rsid w:val="00B3592D"/>
    <w:rsid w:val="00B42AC4"/>
    <w:rsid w:val="00B54278"/>
    <w:rsid w:val="00B624C8"/>
    <w:rsid w:val="00B6673E"/>
    <w:rsid w:val="00B775D4"/>
    <w:rsid w:val="00BA585C"/>
    <w:rsid w:val="00BC2E7C"/>
    <w:rsid w:val="00BD3F48"/>
    <w:rsid w:val="00BD4BE2"/>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B35E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9059E"/>
    <w:rsid w:val="00E93462"/>
    <w:rsid w:val="00EA0473"/>
    <w:rsid w:val="00EA5278"/>
    <w:rsid w:val="00EA72D9"/>
    <w:rsid w:val="00EA7555"/>
    <w:rsid w:val="00EB3D9C"/>
    <w:rsid w:val="00EB4234"/>
    <w:rsid w:val="00EB5F76"/>
    <w:rsid w:val="00EB6926"/>
    <w:rsid w:val="00EC342B"/>
    <w:rsid w:val="00EC3C8D"/>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751C3"/>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paragraph" w:customStyle="1" w:styleId="12">
    <w:name w:val="列出段落1"/>
    <w:basedOn w:val="a"/>
    <w:uiPriority w:val="34"/>
    <w:qFormat/>
    <w:rsid w:val="00AE3D78"/>
    <w:pPr>
      <w:ind w:firstLineChars="200" w:firstLine="420"/>
    </w:pPr>
    <w:rPr>
      <w:rFonts w:cs="Times New Roman"/>
    </w:rPr>
  </w:style>
  <w:style w:type="paragraph" w:customStyle="1" w:styleId="22">
    <w:name w:val="列出段落2"/>
    <w:basedOn w:val="a"/>
    <w:uiPriority w:val="34"/>
    <w:qFormat/>
    <w:rsid w:val="00AE3D78"/>
    <w:pPr>
      <w:ind w:firstLineChars="200" w:firstLine="420"/>
    </w:pPr>
    <w:rPr>
      <w:rFonts w:cs="Times New Roman"/>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1539</Words>
  <Characters>8773</Characters>
  <Application>Microsoft Office Word</Application>
  <DocSecurity>0</DocSecurity>
  <Lines>73</Lines>
  <Paragraphs>20</Paragraphs>
  <ScaleCrop>false</ScaleCrop>
  <Company>微软中国</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13</cp:revision>
  <dcterms:created xsi:type="dcterms:W3CDTF">2017-08-16T01:18:00Z</dcterms:created>
  <dcterms:modified xsi:type="dcterms:W3CDTF">2017-08-31T07:58:00Z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