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491072">
        <w:rPr>
          <w:rFonts w:ascii="宋体" w:hAnsi="宋体" w:hint="eastAsia"/>
          <w:color w:val="FF0000"/>
          <w:sz w:val="36"/>
          <w:szCs w:val="30"/>
        </w:rPr>
        <w:t>7</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491072" w:rsidRPr="00491072">
        <w:rPr>
          <w:rFonts w:hint="eastAsia"/>
          <w:color w:val="FF0000"/>
          <w:sz w:val="36"/>
          <w:szCs w:val="36"/>
        </w:rPr>
        <w:t>电子支气管镜</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D0F6B" w:rsidP="001E0411">
      <w:pPr>
        <w:pStyle w:val="10"/>
        <w:tabs>
          <w:tab w:val="right" w:leader="dot" w:pos="8306"/>
        </w:tabs>
        <w:spacing w:line="480" w:lineRule="auto"/>
        <w:rPr>
          <w:rFonts w:ascii="宋体" w:hAnsi="宋体"/>
          <w:szCs w:val="22"/>
          <w:lang w:eastAsia="en-US" w:bidi="en-US"/>
        </w:rPr>
      </w:pPr>
      <w:r w:rsidRPr="00DD0F6B">
        <w:rPr>
          <w:rFonts w:ascii="宋体" w:hAnsi="宋体" w:hint="eastAsia"/>
        </w:rPr>
        <w:fldChar w:fldCharType="begin"/>
      </w:r>
      <w:r w:rsidR="001E0411" w:rsidRPr="009318B0">
        <w:rPr>
          <w:rFonts w:ascii="宋体" w:hAnsi="宋体" w:hint="eastAsia"/>
        </w:rPr>
        <w:instrText xml:space="preserve">TOC \o "1-2" \h \u </w:instrText>
      </w:r>
      <w:r w:rsidRPr="00DD0F6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D0F6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D0F6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D0F6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DD0F6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D0F6B"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DD0F6B"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491072" w:rsidRPr="00491072">
        <w:rPr>
          <w:rFonts w:hint="eastAsia"/>
          <w:color w:val="FF0000"/>
          <w:sz w:val="36"/>
          <w:szCs w:val="36"/>
        </w:rPr>
        <w:t>电子支气管镜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491072" w:rsidP="006E3498">
            <w:pPr>
              <w:widowControl/>
              <w:jc w:val="center"/>
              <w:rPr>
                <w:color w:val="FF0000"/>
                <w:sz w:val="36"/>
                <w:szCs w:val="36"/>
              </w:rPr>
            </w:pPr>
            <w:r w:rsidRPr="00491072">
              <w:rPr>
                <w:rFonts w:hint="eastAsia"/>
                <w:color w:val="FF0000"/>
                <w:sz w:val="36"/>
                <w:szCs w:val="36"/>
              </w:rPr>
              <w:t>电子支气管镜</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A25FC"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491072" w:rsidRPr="00491072" w:rsidRDefault="00491072" w:rsidP="00491072">
      <w:pPr>
        <w:widowControl/>
        <w:jc w:val="left"/>
        <w:rPr>
          <w:rFonts w:ascii="宋体" w:hAnsi="宋体" w:cs="宋体"/>
          <w:color w:val="FF0000"/>
          <w:kern w:val="0"/>
          <w:sz w:val="24"/>
        </w:rPr>
      </w:pPr>
      <w:r w:rsidRPr="00491072">
        <w:rPr>
          <w:rFonts w:ascii="宋体" w:hAnsi="宋体" w:cs="宋体"/>
          <w:color w:val="FF0000"/>
          <w:kern w:val="0"/>
          <w:sz w:val="24"/>
        </w:rPr>
        <w:t>治疗型电子支气管镜配置及招标参数</w:t>
      </w:r>
      <w:r w:rsidRPr="00491072">
        <w:rPr>
          <w:rFonts w:ascii="宋体" w:hAnsi="宋体" w:cs="宋体"/>
          <w:color w:val="FF0000"/>
          <w:kern w:val="0"/>
          <w:sz w:val="24"/>
        </w:rPr>
        <w:br/>
      </w:r>
      <w:r w:rsidRPr="00491072">
        <w:rPr>
          <w:rFonts w:ascii="宋体" w:hAnsi="宋体" w:cs="宋体"/>
          <w:color w:val="FF0000"/>
          <w:kern w:val="0"/>
          <w:sz w:val="24"/>
        </w:rPr>
        <w:br/>
        <w:t>配置：</w:t>
      </w:r>
      <w:r w:rsidRPr="00491072">
        <w:rPr>
          <w:rFonts w:ascii="宋体" w:hAnsi="宋体" w:cs="宋体"/>
          <w:color w:val="FF0000"/>
          <w:kern w:val="0"/>
          <w:sz w:val="24"/>
        </w:rPr>
        <w:br/>
        <w:t>治疗型电子支气管镜   </w:t>
      </w:r>
      <w:r w:rsidR="009A25FC">
        <w:rPr>
          <w:rFonts w:ascii="宋体" w:hAnsi="宋体" w:cs="宋体" w:hint="eastAsia"/>
          <w:color w:val="FF0000"/>
          <w:kern w:val="0"/>
          <w:sz w:val="24"/>
        </w:rPr>
        <w:t>2</w:t>
      </w:r>
      <w:r w:rsidRPr="00491072">
        <w:rPr>
          <w:rFonts w:ascii="宋体" w:hAnsi="宋体" w:cs="宋体"/>
          <w:color w:val="FF0000"/>
          <w:kern w:val="0"/>
          <w:sz w:val="24"/>
        </w:rPr>
        <w:t>条</w:t>
      </w:r>
      <w:r w:rsidRPr="00491072">
        <w:rPr>
          <w:rFonts w:ascii="宋体" w:hAnsi="宋体" w:cs="宋体"/>
          <w:color w:val="FF0000"/>
          <w:kern w:val="0"/>
          <w:sz w:val="24"/>
        </w:rPr>
        <w:br/>
      </w:r>
      <w:r w:rsidRPr="00491072">
        <w:rPr>
          <w:rFonts w:ascii="宋体" w:hAnsi="宋体" w:cs="宋体"/>
          <w:color w:val="FF0000"/>
          <w:kern w:val="0"/>
          <w:sz w:val="24"/>
        </w:rPr>
        <w:br/>
        <w:t>招标参数：</w:t>
      </w:r>
      <w:r w:rsidRPr="00491072">
        <w:rPr>
          <w:rFonts w:ascii="宋体" w:hAnsi="宋体" w:cs="宋体"/>
          <w:color w:val="FF0000"/>
          <w:kern w:val="0"/>
          <w:sz w:val="24"/>
        </w:rPr>
        <w:br/>
        <w:t>一、治疗型电子支气管镜</w:t>
      </w:r>
      <w:r w:rsidRPr="00491072">
        <w:rPr>
          <w:rFonts w:ascii="宋体" w:hAnsi="宋体" w:cs="宋体"/>
          <w:color w:val="FF0000"/>
          <w:kern w:val="0"/>
          <w:sz w:val="24"/>
        </w:rPr>
        <w:br/>
        <w:t>1、视野角度≥120°</w:t>
      </w:r>
      <w:r w:rsidRPr="00491072">
        <w:rPr>
          <w:rFonts w:ascii="宋体" w:hAnsi="宋体" w:cs="宋体"/>
          <w:color w:val="FF0000"/>
          <w:kern w:val="0"/>
          <w:sz w:val="24"/>
        </w:rPr>
        <w:br/>
        <w:t>2、景深≥3～50mm</w:t>
      </w:r>
      <w:r w:rsidRPr="00491072">
        <w:rPr>
          <w:rFonts w:ascii="宋体" w:hAnsi="宋体" w:cs="宋体"/>
          <w:color w:val="FF0000"/>
          <w:kern w:val="0"/>
          <w:sz w:val="24"/>
        </w:rPr>
        <w:br/>
        <w:t>3、弯曲角度≥上/下：180°/130°</w:t>
      </w:r>
      <w:r w:rsidRPr="00491072">
        <w:rPr>
          <w:rFonts w:ascii="宋体" w:hAnsi="宋体" w:cs="宋体"/>
          <w:color w:val="FF0000"/>
          <w:kern w:val="0"/>
          <w:sz w:val="24"/>
        </w:rPr>
        <w:br/>
        <w:t>4、先端硬性部径≤Ø6.3mm</w:t>
      </w:r>
      <w:r w:rsidRPr="00491072">
        <w:rPr>
          <w:rFonts w:ascii="宋体" w:hAnsi="宋体" w:cs="宋体"/>
          <w:color w:val="FF0000"/>
          <w:kern w:val="0"/>
          <w:sz w:val="24"/>
        </w:rPr>
        <w:br/>
        <w:t>5、软性插入部径≤Ø6.4mm</w:t>
      </w:r>
      <w:r w:rsidRPr="00491072">
        <w:rPr>
          <w:rFonts w:ascii="宋体" w:hAnsi="宋体" w:cs="宋体"/>
          <w:color w:val="FF0000"/>
          <w:kern w:val="0"/>
          <w:sz w:val="24"/>
        </w:rPr>
        <w:br/>
        <w:t>6、钳道直径≥Ø2.8mm</w:t>
      </w:r>
      <w:r w:rsidRPr="00491072">
        <w:rPr>
          <w:rFonts w:ascii="宋体" w:hAnsi="宋体" w:cs="宋体"/>
          <w:color w:val="FF0000"/>
          <w:kern w:val="0"/>
          <w:sz w:val="24"/>
        </w:rPr>
        <w:br/>
        <w:t>7、有效长度≥600mm</w:t>
      </w:r>
      <w:r w:rsidRPr="00491072">
        <w:rPr>
          <w:rFonts w:ascii="宋体" w:hAnsi="宋体" w:cs="宋体"/>
          <w:color w:val="FF0000"/>
          <w:kern w:val="0"/>
          <w:sz w:val="24"/>
        </w:rPr>
        <w:br/>
        <w:t>8、全长≥860mm</w:t>
      </w:r>
      <w:r w:rsidRPr="00491072">
        <w:rPr>
          <w:rFonts w:ascii="宋体" w:hAnsi="宋体" w:cs="宋体"/>
          <w:color w:val="FF0000"/>
          <w:kern w:val="0"/>
          <w:sz w:val="24"/>
        </w:rPr>
        <w:br/>
        <w:t>9、★180°旋转式PVE接头</w:t>
      </w:r>
      <w:r w:rsidRPr="00491072">
        <w:rPr>
          <w:rFonts w:ascii="宋体" w:hAnsi="宋体" w:cs="宋体"/>
          <w:color w:val="FF0000"/>
          <w:kern w:val="0"/>
          <w:sz w:val="24"/>
        </w:rPr>
        <w:br/>
        <w:t>10、★可低温等离子消毒</w:t>
      </w:r>
      <w:r w:rsidRPr="00491072">
        <w:rPr>
          <w:rFonts w:ascii="宋体" w:hAnsi="宋体" w:cs="宋体"/>
          <w:color w:val="FF0000"/>
          <w:kern w:val="0"/>
          <w:sz w:val="24"/>
        </w:rPr>
        <w:br/>
        <w:t>11、可与高频电、YAG激光和半导体激光兼容。 </w:t>
      </w:r>
      <w:r w:rsidRPr="00491072">
        <w:rPr>
          <w:rFonts w:ascii="宋体" w:hAnsi="宋体" w:cs="宋体"/>
          <w:color w:val="FF0000"/>
          <w:kern w:val="0"/>
          <w:sz w:val="24"/>
        </w:rPr>
        <w:br/>
        <w:t>12、★可与医院现有主机相匹配</w:t>
      </w:r>
    </w:p>
    <w:p w:rsidR="00491072" w:rsidRDefault="00491072" w:rsidP="00491072"/>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394" w:rsidRDefault="00592394" w:rsidP="004538CF">
      <w:r>
        <w:separator/>
      </w:r>
    </w:p>
  </w:endnote>
  <w:endnote w:type="continuationSeparator" w:id="1">
    <w:p w:rsidR="00592394" w:rsidRDefault="0059239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D0F6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D0F6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9A25FC">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D0F6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D0F6B">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9A25FC">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DD0F6B">
    <w:pPr>
      <w:pStyle w:val="a7"/>
      <w:jc w:val="center"/>
    </w:pPr>
    <w:fldSimple w:instr=" PAGE   \* MERGEFORMAT ">
      <w:r w:rsidR="009A25FC" w:rsidRPr="009A25FC">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394" w:rsidRDefault="00592394" w:rsidP="004538CF">
      <w:r>
        <w:separator/>
      </w:r>
    </w:p>
  </w:footnote>
  <w:footnote w:type="continuationSeparator" w:id="1">
    <w:p w:rsidR="00592394" w:rsidRDefault="0059239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5"/>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6"/>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5FC"/>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1375</Words>
  <Characters>7839</Characters>
  <Application>Microsoft Office Word</Application>
  <DocSecurity>0</DocSecurity>
  <Lines>65</Lines>
  <Paragraphs>18</Paragraphs>
  <ScaleCrop>false</ScaleCrop>
  <Company>微软中国</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2017-10-10T09:01:00Z</dcterms:created>
  <dcterms:modified xsi:type="dcterms:W3CDTF">2017-10-10T09:08:00Z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