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1" w:rsidRPr="009318B0" w:rsidRDefault="001E0411" w:rsidP="001E0411">
      <w:pPr>
        <w:jc w:val="center"/>
        <w:outlineLvl w:val="0"/>
        <w:rPr>
          <w:rFonts w:ascii="宋体" w:hAnsi="宋体"/>
          <w:spacing w:val="80"/>
          <w:sz w:val="112"/>
          <w:szCs w:val="112"/>
        </w:rPr>
      </w:pPr>
      <w:r w:rsidRPr="009318B0">
        <w:rPr>
          <w:rFonts w:ascii="宋体" w:hAnsi="宋体" w:hint="eastAsia"/>
          <w:spacing w:val="80"/>
          <w:sz w:val="112"/>
          <w:szCs w:val="112"/>
        </w:rPr>
        <w:t>竞争性磋商文件</w:t>
      </w: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BF6E96" w:rsidRDefault="001E0411" w:rsidP="00FF4F29">
      <w:pPr>
        <w:spacing w:line="700" w:lineRule="exact"/>
        <w:ind w:firstLineChars="486" w:firstLine="1750"/>
        <w:rPr>
          <w:rFonts w:ascii="宋体" w:hAnsi="宋体"/>
          <w:color w:val="FF0000"/>
          <w:sz w:val="36"/>
          <w:szCs w:val="30"/>
        </w:rPr>
      </w:pPr>
      <w:r w:rsidRPr="009318B0">
        <w:rPr>
          <w:rFonts w:ascii="宋体" w:hAnsi="宋体" w:hint="eastAsia"/>
          <w:color w:val="FF0000"/>
          <w:sz w:val="36"/>
          <w:szCs w:val="30"/>
        </w:rPr>
        <w:t>采购计划编号：</w:t>
      </w:r>
      <w:r w:rsidR="006E3498" w:rsidRPr="006E3498">
        <w:rPr>
          <w:rFonts w:ascii="宋体" w:hAnsi="宋体"/>
          <w:color w:val="FF0000"/>
          <w:sz w:val="36"/>
          <w:szCs w:val="30"/>
        </w:rPr>
        <w:t>201700</w:t>
      </w:r>
      <w:r w:rsidR="001C649C">
        <w:rPr>
          <w:rFonts w:ascii="宋体" w:hAnsi="宋体" w:hint="eastAsia"/>
          <w:color w:val="FF0000"/>
          <w:sz w:val="36"/>
          <w:szCs w:val="30"/>
        </w:rPr>
        <w:t>1</w:t>
      </w:r>
      <w:r w:rsidR="00400BAF">
        <w:rPr>
          <w:rFonts w:ascii="宋体" w:hAnsi="宋体" w:hint="eastAsia"/>
          <w:color w:val="FF0000"/>
          <w:sz w:val="36"/>
          <w:szCs w:val="30"/>
        </w:rPr>
        <w:t>31</w:t>
      </w:r>
    </w:p>
    <w:p w:rsidR="001E0411" w:rsidRPr="009318B0" w:rsidRDefault="001E0411" w:rsidP="00141E0E">
      <w:pPr>
        <w:spacing w:line="700" w:lineRule="exact"/>
        <w:ind w:firstLineChars="486" w:firstLine="1750"/>
        <w:rPr>
          <w:rFonts w:ascii="宋体" w:hAnsi="宋体"/>
          <w:b/>
          <w:sz w:val="30"/>
          <w:szCs w:val="30"/>
        </w:rPr>
      </w:pPr>
      <w:r w:rsidRPr="009318B0">
        <w:rPr>
          <w:rFonts w:ascii="宋体" w:hAnsi="宋体" w:hint="eastAsia"/>
          <w:color w:val="FF0000"/>
          <w:sz w:val="36"/>
          <w:szCs w:val="30"/>
        </w:rPr>
        <w:t>项目名称</w:t>
      </w:r>
      <w:r w:rsidR="00A75FD7">
        <w:rPr>
          <w:rFonts w:ascii="宋体" w:hAnsi="宋体" w:hint="eastAsia"/>
          <w:color w:val="FF0000"/>
          <w:sz w:val="36"/>
          <w:szCs w:val="30"/>
        </w:rPr>
        <w:t>：</w:t>
      </w:r>
      <w:r w:rsidR="00294FE9">
        <w:rPr>
          <w:rFonts w:ascii="宋体" w:hAnsi="宋体" w:hint="eastAsia"/>
          <w:color w:val="FF0000"/>
          <w:sz w:val="36"/>
          <w:szCs w:val="30"/>
        </w:rPr>
        <w:t>100M-FC互联网接入</w:t>
      </w:r>
    </w:p>
    <w:p w:rsidR="001E0411" w:rsidRDefault="001E0411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Pr="000860B7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P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1E0411" w:rsidRDefault="001E0411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1E0411" w:rsidRPr="009318B0" w:rsidRDefault="001E0411" w:rsidP="001E0411">
      <w:pPr>
        <w:spacing w:line="700" w:lineRule="exact"/>
        <w:ind w:firstLineChars="500" w:firstLine="1800"/>
        <w:rPr>
          <w:rFonts w:ascii="宋体" w:hAnsi="宋体"/>
          <w:b/>
          <w:sz w:val="32"/>
          <w:szCs w:val="32"/>
        </w:rPr>
      </w:pPr>
      <w:r w:rsidRPr="009318B0">
        <w:rPr>
          <w:rFonts w:ascii="宋体" w:hAnsi="宋体" w:hint="eastAsia"/>
          <w:sz w:val="36"/>
          <w:szCs w:val="30"/>
        </w:rPr>
        <w:t>采   购   人：重庆市职业病防治院</w:t>
      </w:r>
    </w:p>
    <w:p w:rsidR="001E0411" w:rsidRPr="009318B0" w:rsidRDefault="001E0411" w:rsidP="001E0411">
      <w:pPr>
        <w:spacing w:line="720" w:lineRule="exact"/>
        <w:jc w:val="center"/>
        <w:outlineLvl w:val="0"/>
        <w:rPr>
          <w:rFonts w:ascii="宋体" w:hAnsi="宋体"/>
          <w:sz w:val="48"/>
          <w:szCs w:val="32"/>
        </w:rPr>
      </w:pPr>
      <w:r w:rsidRPr="009318B0">
        <w:rPr>
          <w:rFonts w:ascii="宋体" w:hAnsi="宋体" w:hint="eastAsia"/>
          <w:sz w:val="48"/>
          <w:szCs w:val="32"/>
        </w:rPr>
        <w:t>二〇一</w:t>
      </w:r>
      <w:r>
        <w:rPr>
          <w:rFonts w:ascii="宋体" w:hAnsi="宋体" w:hint="eastAsia"/>
          <w:sz w:val="48"/>
          <w:szCs w:val="32"/>
        </w:rPr>
        <w:t>七</w:t>
      </w:r>
      <w:r w:rsidRPr="009318B0">
        <w:rPr>
          <w:rFonts w:ascii="宋体" w:hAnsi="宋体" w:hint="eastAsia"/>
          <w:sz w:val="48"/>
          <w:szCs w:val="32"/>
        </w:rPr>
        <w:t>年</w:t>
      </w:r>
      <w:r w:rsidR="00141E0E">
        <w:rPr>
          <w:rFonts w:ascii="宋体" w:hAnsi="宋体" w:hint="eastAsia"/>
          <w:sz w:val="48"/>
          <w:szCs w:val="32"/>
        </w:rPr>
        <w:t>十</w:t>
      </w:r>
      <w:r w:rsidR="00390F37">
        <w:rPr>
          <w:rFonts w:ascii="宋体" w:hAnsi="宋体" w:hint="eastAsia"/>
          <w:sz w:val="48"/>
          <w:szCs w:val="32"/>
        </w:rPr>
        <w:t>二</w:t>
      </w:r>
      <w:r w:rsidRPr="009318B0">
        <w:rPr>
          <w:rFonts w:ascii="宋体" w:hAnsi="宋体" w:hint="eastAsia"/>
          <w:sz w:val="48"/>
          <w:szCs w:val="32"/>
        </w:rPr>
        <w:t>月</w:t>
      </w:r>
    </w:p>
    <w:p w:rsidR="001E0411" w:rsidRPr="009318B0" w:rsidRDefault="001E0411" w:rsidP="001E0411">
      <w:pPr>
        <w:spacing w:line="420" w:lineRule="exact"/>
        <w:jc w:val="center"/>
        <w:outlineLvl w:val="0"/>
        <w:rPr>
          <w:rFonts w:ascii="宋体" w:hAnsi="宋体"/>
          <w:sz w:val="44"/>
          <w:szCs w:val="28"/>
        </w:rPr>
      </w:pPr>
    </w:p>
    <w:p w:rsidR="001E0411" w:rsidRPr="009318B0" w:rsidRDefault="001E0411" w:rsidP="001E0411">
      <w:pPr>
        <w:spacing w:line="420" w:lineRule="exact"/>
        <w:jc w:val="center"/>
        <w:outlineLvl w:val="0"/>
        <w:rPr>
          <w:rFonts w:ascii="宋体" w:hAnsi="宋体"/>
          <w:sz w:val="44"/>
          <w:szCs w:val="28"/>
        </w:rPr>
      </w:pPr>
    </w:p>
    <w:p w:rsidR="001E0411" w:rsidRPr="009318B0" w:rsidRDefault="001E0411" w:rsidP="001E0411">
      <w:pPr>
        <w:pStyle w:val="20"/>
        <w:tabs>
          <w:tab w:val="right" w:leader="dot" w:pos="9402"/>
        </w:tabs>
        <w:spacing w:line="480" w:lineRule="exact"/>
        <w:rPr>
          <w:rFonts w:ascii="宋体" w:hAnsi="宋体"/>
          <w:sz w:val="18"/>
          <w:szCs w:val="22"/>
        </w:rPr>
        <w:sectPr w:rsidR="001E0411" w:rsidRPr="009318B0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</w:p>
    <w:p w:rsidR="005E5C66" w:rsidRDefault="005E5C66" w:rsidP="001E0411">
      <w:pPr>
        <w:pStyle w:val="2"/>
        <w:jc w:val="center"/>
        <w:rPr>
          <w:szCs w:val="22"/>
          <w:lang w:bidi="en-US"/>
        </w:rPr>
      </w:pPr>
      <w:bookmarkStart w:id="0" w:name="_Toc11641050"/>
      <w:bookmarkStart w:id="1" w:name="_Toc12789052"/>
      <w:bookmarkStart w:id="2" w:name="_Toc417390466"/>
    </w:p>
    <w:p w:rsidR="001E0411" w:rsidRPr="00192ECD" w:rsidRDefault="00424989" w:rsidP="00E621DD">
      <w:pPr>
        <w:pStyle w:val="2"/>
        <w:spacing w:line="240" w:lineRule="atLeast"/>
        <w:jc w:val="center"/>
        <w:rPr>
          <w:szCs w:val="30"/>
        </w:rPr>
      </w:pPr>
      <w:r>
        <w:rPr>
          <w:rFonts w:hint="eastAsia"/>
          <w:sz w:val="36"/>
          <w:szCs w:val="30"/>
        </w:rPr>
        <w:t>招标</w:t>
      </w:r>
      <w:r w:rsidR="001E0411" w:rsidRPr="00192ECD">
        <w:rPr>
          <w:rFonts w:hint="eastAsia"/>
          <w:sz w:val="36"/>
          <w:szCs w:val="30"/>
        </w:rPr>
        <w:t>竞争性磋商邀请书</w:t>
      </w:r>
      <w:bookmarkEnd w:id="0"/>
      <w:bookmarkEnd w:id="1"/>
      <w:bookmarkEnd w:id="2"/>
    </w:p>
    <w:p w:rsidR="001E0411" w:rsidRPr="00294FE9" w:rsidRDefault="001E0411" w:rsidP="00E621DD">
      <w:pPr>
        <w:spacing w:line="240" w:lineRule="atLeast"/>
        <w:ind w:firstLineChars="486" w:firstLine="1171"/>
        <w:rPr>
          <w:rFonts w:ascii="宋体" w:hAnsi="宋体"/>
          <w:b/>
          <w:sz w:val="30"/>
          <w:szCs w:val="30"/>
        </w:rPr>
      </w:pPr>
      <w:bookmarkStart w:id="3" w:name="_Toc313893526"/>
      <w:bookmarkStart w:id="4" w:name="_Toc317775175"/>
      <w:bookmarkStart w:id="5" w:name="_Toc417390467"/>
      <w:r w:rsidRPr="009318B0">
        <w:rPr>
          <w:rFonts w:ascii="宋体" w:hAnsi="宋体" w:hint="eastAsia"/>
          <w:b/>
          <w:sz w:val="24"/>
        </w:rPr>
        <w:t>重庆市职业病防治院</w:t>
      </w:r>
      <w:r w:rsidR="00294FE9" w:rsidRPr="00294FE9">
        <w:rPr>
          <w:rFonts w:asciiTheme="minorEastAsia" w:eastAsiaTheme="minorEastAsia" w:hAnsiTheme="minorEastAsia" w:hint="eastAsia"/>
          <w:color w:val="FF0000"/>
          <w:sz w:val="24"/>
        </w:rPr>
        <w:t>100M-FC互联网接入</w:t>
      </w:r>
      <w:r w:rsidRPr="009318B0">
        <w:rPr>
          <w:rFonts w:ascii="宋体" w:hAnsi="宋体" w:hint="eastAsia"/>
          <w:sz w:val="24"/>
        </w:rPr>
        <w:t>进行竞争性磋商招标，欢迎有资格的</w:t>
      </w:r>
      <w:r w:rsidR="00472737">
        <w:rPr>
          <w:rFonts w:ascii="宋体" w:hAnsi="宋体" w:hint="eastAsia"/>
          <w:sz w:val="24"/>
        </w:rPr>
        <w:t>单位参</w:t>
      </w:r>
      <w:r w:rsidRPr="009318B0">
        <w:rPr>
          <w:rFonts w:ascii="宋体" w:hAnsi="宋体" w:hint="eastAsia"/>
          <w:sz w:val="24"/>
        </w:rPr>
        <w:t>加投标。</w:t>
      </w:r>
    </w:p>
    <w:p w:rsidR="00294FE9" w:rsidRPr="00294FE9" w:rsidRDefault="001E0411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rFonts w:asciiTheme="minorEastAsia" w:eastAsiaTheme="minorEastAsia" w:hAnsiTheme="minorEastAsia"/>
          <w:color w:val="FF0000"/>
          <w:sz w:val="24"/>
        </w:rPr>
      </w:pPr>
      <w:r w:rsidRPr="00294FE9">
        <w:rPr>
          <w:rFonts w:ascii="宋体" w:hAnsi="宋体" w:hint="eastAsia"/>
          <w:sz w:val="24"/>
        </w:rPr>
        <w:t>竞争性磋商</w:t>
      </w:r>
      <w:bookmarkEnd w:id="3"/>
      <w:bookmarkEnd w:id="4"/>
      <w:bookmarkEnd w:id="5"/>
      <w:r w:rsidR="00472737" w:rsidRPr="00294FE9">
        <w:rPr>
          <w:rFonts w:ascii="宋体" w:hAnsi="宋体" w:hint="eastAsia"/>
          <w:sz w:val="24"/>
        </w:rPr>
        <w:t>项目：</w:t>
      </w:r>
      <w:r w:rsidR="00294FE9" w:rsidRPr="00294FE9">
        <w:rPr>
          <w:rFonts w:asciiTheme="minorEastAsia" w:eastAsiaTheme="minorEastAsia" w:hAnsiTheme="minorEastAsia" w:hint="eastAsia"/>
          <w:color w:val="FF0000"/>
          <w:sz w:val="24"/>
        </w:rPr>
        <w:t>100M-FC互联网接入</w:t>
      </w:r>
    </w:p>
    <w:p w:rsidR="00294FE9" w:rsidRPr="00294FE9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 w:rsidRPr="00294FE9">
        <w:rPr>
          <w:rFonts w:asciiTheme="minorEastAsia" w:eastAsiaTheme="minorEastAsia" w:hAnsiTheme="minorEastAsia" w:hint="eastAsia"/>
          <w:sz w:val="24"/>
        </w:rPr>
        <w:t>采购方式：竞争性磋</w:t>
      </w:r>
      <w:bookmarkStart w:id="6" w:name="_Toc417390468"/>
      <w:bookmarkStart w:id="7" w:name="_Toc373860293"/>
      <w:bookmarkStart w:id="8" w:name="_Toc317775178"/>
      <w:r>
        <w:rPr>
          <w:rFonts w:asciiTheme="minorEastAsia" w:eastAsiaTheme="minorEastAsia" w:hAnsiTheme="minorEastAsia" w:hint="eastAsia"/>
          <w:sz w:val="24"/>
        </w:rPr>
        <w:t>商</w:t>
      </w:r>
    </w:p>
    <w:p w:rsidR="00294FE9" w:rsidRPr="00E621DD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预算金额：</w:t>
      </w:r>
      <w:r w:rsidRPr="00E621DD">
        <w:rPr>
          <w:rFonts w:asciiTheme="minorEastAsia" w:eastAsiaTheme="minorEastAsia" w:hAnsiTheme="minorEastAsia" w:hint="eastAsia"/>
          <w:color w:val="FF0000"/>
          <w:sz w:val="24"/>
        </w:rPr>
        <w:t>8万元</w:t>
      </w:r>
    </w:p>
    <w:p w:rsidR="00E621DD" w:rsidRPr="00E621DD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项目概况：我院为响应医改要求，为就诊患者提供全覆盖WIFI网络，同时兼顾提全民</w:t>
      </w:r>
      <w:r w:rsidR="00850A05">
        <w:rPr>
          <w:rFonts w:asciiTheme="minorEastAsia" w:eastAsiaTheme="minorEastAsia" w:hAnsiTheme="minorEastAsia" w:hint="eastAsia"/>
          <w:sz w:val="24"/>
        </w:rPr>
        <w:t>健康平台互联互通信息填报、医事通、票据、药交所两票制、办公OA和APP通信需求等互联网接入。</w:t>
      </w:r>
    </w:p>
    <w:p w:rsidR="00E621DD" w:rsidRPr="00E621DD" w:rsidRDefault="00E621DD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 w:rsidRPr="00E621DD">
        <w:rPr>
          <w:rFonts w:asciiTheme="minorEastAsia" w:eastAsiaTheme="minorEastAsia" w:hAnsiTheme="minorEastAsia" w:hint="eastAsia"/>
          <w:sz w:val="24"/>
        </w:rPr>
        <w:t>项目要求：</w:t>
      </w:r>
    </w:p>
    <w:p w:rsidR="00E621DD" w:rsidRPr="00E621DD" w:rsidRDefault="00E621DD" w:rsidP="00E621DD">
      <w:pPr>
        <w:pStyle w:val="ab"/>
        <w:spacing w:line="240" w:lineRule="atLeast"/>
        <w:ind w:left="720" w:firstLineChars="0" w:firstLine="0"/>
        <w:rPr>
          <w:color w:val="FF0000"/>
          <w:sz w:val="24"/>
        </w:rPr>
      </w:pPr>
      <w:r w:rsidRPr="00E621DD">
        <w:rPr>
          <w:rFonts w:asciiTheme="minorEastAsia" w:eastAsiaTheme="minorEastAsia" w:hAnsiTheme="minorEastAsia" w:hint="eastAsia"/>
          <w:color w:val="FF0000"/>
          <w:sz w:val="24"/>
        </w:rPr>
        <w:t>1、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E621DD">
          <w:rPr>
            <w:rFonts w:hint="eastAsia"/>
            <w:color w:val="FF0000"/>
            <w:sz w:val="24"/>
          </w:rPr>
          <w:t>100M</w:t>
        </w:r>
      </w:smartTag>
      <w:r w:rsidRPr="00E621DD">
        <w:rPr>
          <w:rFonts w:hint="eastAsia"/>
          <w:color w:val="FF0000"/>
          <w:sz w:val="24"/>
        </w:rPr>
        <w:t>-FC</w:t>
      </w:r>
      <w:r w:rsidRPr="00E621DD">
        <w:rPr>
          <w:color w:val="FF0000"/>
          <w:sz w:val="24"/>
        </w:rPr>
        <w:t>接入提供一条</w:t>
      </w:r>
      <w:r w:rsidRPr="00E621DD">
        <w:rPr>
          <w:rFonts w:hint="eastAsia"/>
          <w:color w:val="FF0000"/>
          <w:sz w:val="24"/>
        </w:rPr>
        <w:t>10</w:t>
      </w:r>
      <w:r w:rsidRPr="00E621DD">
        <w:rPr>
          <w:color w:val="FF0000"/>
          <w:sz w:val="24"/>
        </w:rPr>
        <w:t>0Mbps</w:t>
      </w:r>
      <w:r w:rsidRPr="00E621DD">
        <w:rPr>
          <w:rFonts w:hint="eastAsia"/>
          <w:color w:val="FF0000"/>
          <w:sz w:val="24"/>
        </w:rPr>
        <w:t>-FC</w:t>
      </w:r>
      <w:r w:rsidRPr="00E621DD">
        <w:rPr>
          <w:color w:val="FF0000"/>
          <w:sz w:val="24"/>
        </w:rPr>
        <w:t>光纤线路（</w:t>
      </w:r>
      <w:r w:rsidRPr="00E621DD">
        <w:rPr>
          <w:rFonts w:hint="eastAsia"/>
          <w:color w:val="FF0000"/>
          <w:sz w:val="24"/>
        </w:rPr>
        <w:t>至少</w:t>
      </w:r>
      <w:r w:rsidRPr="00E621DD">
        <w:rPr>
          <w:color w:val="FF0000"/>
          <w:sz w:val="24"/>
        </w:rPr>
        <w:t>包括</w:t>
      </w:r>
      <w:r w:rsidRPr="00E621DD">
        <w:rPr>
          <w:color w:val="FF0000"/>
          <w:sz w:val="24"/>
        </w:rPr>
        <w:t>1</w:t>
      </w:r>
      <w:r w:rsidRPr="00E621DD">
        <w:rPr>
          <w:color w:val="FF0000"/>
          <w:sz w:val="24"/>
        </w:rPr>
        <w:t>个公网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地址），要求该专线独占上下行速率恒定</w:t>
      </w:r>
      <w:r w:rsidRPr="00E621DD">
        <w:rPr>
          <w:rFonts w:hint="eastAsia"/>
          <w:color w:val="FF0000"/>
          <w:sz w:val="24"/>
        </w:rPr>
        <w:t>10</w:t>
      </w:r>
      <w:r w:rsidRPr="00E621DD">
        <w:rPr>
          <w:color w:val="FF0000"/>
          <w:sz w:val="24"/>
        </w:rPr>
        <w:t>0Mbps</w:t>
      </w:r>
      <w:r w:rsidRPr="00E621DD">
        <w:rPr>
          <w:color w:val="FF0000"/>
          <w:sz w:val="24"/>
        </w:rPr>
        <w:t>，并提供国际出口带宽说明。公网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地址必须是全开放、无任何限制，以确保部署的我院网站及其他信息系统能被互联网用户顺利访问。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地址不得另外收取任何费用</w:t>
      </w:r>
      <w:r w:rsidRPr="00E621DD">
        <w:rPr>
          <w:rFonts w:hint="eastAsia"/>
          <w:color w:val="FF0000"/>
          <w:sz w:val="24"/>
        </w:rPr>
        <w:t>。</w:t>
      </w:r>
    </w:p>
    <w:p w:rsidR="00E621DD" w:rsidRPr="00E621DD" w:rsidRDefault="00E621DD" w:rsidP="00E621DD">
      <w:pPr>
        <w:pStyle w:val="ab"/>
        <w:spacing w:line="240" w:lineRule="atLeast"/>
        <w:ind w:left="720" w:firstLineChars="0" w:firstLine="0"/>
        <w:rPr>
          <w:color w:val="FF0000"/>
          <w:sz w:val="24"/>
        </w:rPr>
      </w:pPr>
      <w:r w:rsidRPr="00E621DD">
        <w:rPr>
          <w:rFonts w:hint="eastAsia"/>
          <w:color w:val="FF0000"/>
          <w:sz w:val="24"/>
        </w:rPr>
        <w:t>2</w:t>
      </w:r>
      <w:r w:rsidRPr="00E621DD">
        <w:rPr>
          <w:rFonts w:hint="eastAsia"/>
          <w:color w:val="FF0000"/>
          <w:sz w:val="24"/>
        </w:rPr>
        <w:t>、</w:t>
      </w:r>
      <w:r w:rsidRPr="00E621DD">
        <w:rPr>
          <w:rFonts w:ascii="宋体" w:hAnsi="宋体" w:hint="eastAsia"/>
          <w:color w:val="FF0000"/>
          <w:sz w:val="28"/>
          <w:szCs w:val="28"/>
        </w:rPr>
        <w:t>接入</w:t>
      </w:r>
      <w:r w:rsidRPr="00E621DD">
        <w:rPr>
          <w:rFonts w:ascii="宋体" w:hAnsi="宋体"/>
          <w:color w:val="FF0000"/>
          <w:sz w:val="28"/>
          <w:szCs w:val="28"/>
        </w:rPr>
        <w:t>参数：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网络时延：≤</w:t>
      </w:r>
      <w:r w:rsidRPr="00E621DD">
        <w:rPr>
          <w:rStyle w:val="af"/>
          <w:rFonts w:hint="eastAsia"/>
          <w:color w:val="FF0000"/>
        </w:rPr>
        <w:t>400</w:t>
      </w:r>
      <w:r w:rsidRPr="00E621DD">
        <w:rPr>
          <w:rStyle w:val="af"/>
          <w:color w:val="FF0000"/>
        </w:rPr>
        <w:t>ms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时延抖动：≤</w:t>
      </w:r>
      <w:r w:rsidRPr="00E621DD">
        <w:rPr>
          <w:rStyle w:val="af"/>
          <w:rFonts w:hint="eastAsia"/>
          <w:color w:val="FF0000"/>
        </w:rPr>
        <w:t>50</w:t>
      </w:r>
      <w:r w:rsidRPr="00E621DD">
        <w:rPr>
          <w:rStyle w:val="af"/>
          <w:color w:val="FF0000"/>
        </w:rPr>
        <w:t>ms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丢包率：≤</w:t>
      </w:r>
      <w:r w:rsidRPr="00E621DD">
        <w:rPr>
          <w:rStyle w:val="af"/>
          <w:rFonts w:hint="eastAsia"/>
          <w:color w:val="FF0000"/>
        </w:rPr>
        <w:t>1</w:t>
      </w:r>
      <w:r w:rsidRPr="00E621DD">
        <w:rPr>
          <w:rStyle w:val="af"/>
          <w:color w:val="FF0000"/>
        </w:rPr>
        <w:t>*10-3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color w:val="FF0000"/>
        </w:rPr>
      </w:pPr>
      <w:r w:rsidRPr="00E621DD">
        <w:rPr>
          <w:rStyle w:val="af"/>
          <w:rFonts w:hint="eastAsia"/>
          <w:color w:val="FF0000"/>
        </w:rPr>
        <w:t>包误差率：≤</w:t>
      </w:r>
      <w:r w:rsidRPr="00E621DD">
        <w:rPr>
          <w:rStyle w:val="af"/>
          <w:rFonts w:hint="eastAsia"/>
          <w:color w:val="FF0000"/>
        </w:rPr>
        <w:t>1*10-4</w:t>
      </w:r>
    </w:p>
    <w:p w:rsidR="00E621DD" w:rsidRPr="00E621DD" w:rsidRDefault="00E621DD" w:rsidP="001B1BCB">
      <w:pPr>
        <w:pStyle w:val="ab"/>
        <w:numPr>
          <w:ilvl w:val="0"/>
          <w:numId w:val="33"/>
        </w:numPr>
        <w:spacing w:line="240" w:lineRule="atLeast"/>
        <w:ind w:firstLineChars="0"/>
        <w:rPr>
          <w:color w:val="FF0000"/>
          <w:sz w:val="24"/>
        </w:rPr>
      </w:pPr>
      <w:r w:rsidRPr="00E621DD">
        <w:rPr>
          <w:rFonts w:ascii="宋体" w:hAnsi="宋体" w:hint="eastAsia"/>
          <w:color w:val="FF0000"/>
          <w:sz w:val="28"/>
          <w:szCs w:val="28"/>
        </w:rPr>
        <w:t>安全要求</w:t>
      </w:r>
      <w:r w:rsidRPr="00E621DD">
        <w:rPr>
          <w:rFonts w:ascii="宋体" w:hAnsi="宋体"/>
          <w:color w:val="FF0000"/>
          <w:sz w:val="28"/>
          <w:szCs w:val="28"/>
        </w:rPr>
        <w:t>：</w:t>
      </w:r>
    </w:p>
    <w:p w:rsidR="001B1BCB" w:rsidRPr="001B1BCB" w:rsidRDefault="00E621DD" w:rsidP="001B1BCB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具备</w:t>
      </w:r>
      <w:r w:rsidRPr="00E621DD">
        <w:rPr>
          <w:rStyle w:val="af"/>
          <w:rFonts w:hint="eastAsia"/>
          <w:color w:val="FF0000"/>
        </w:rPr>
        <w:t>DDOS</w:t>
      </w:r>
      <w:r w:rsidRPr="00E621DD">
        <w:rPr>
          <w:rStyle w:val="af"/>
          <w:rFonts w:hint="eastAsia"/>
          <w:color w:val="FF0000"/>
        </w:rPr>
        <w:t>流量清洗的能力，并在遭受攻击时提供防护；</w:t>
      </w:r>
    </w:p>
    <w:p w:rsidR="005D0624" w:rsidRPr="001B1BCB" w:rsidRDefault="005D0624" w:rsidP="001B1BCB">
      <w:pPr>
        <w:pStyle w:val="ab"/>
        <w:numPr>
          <w:ilvl w:val="0"/>
          <w:numId w:val="31"/>
        </w:numPr>
        <w:spacing w:line="240" w:lineRule="atLeast"/>
        <w:ind w:firstLineChars="0"/>
        <w:rPr>
          <w:bCs/>
          <w:color w:val="FF0000"/>
        </w:rPr>
      </w:pPr>
      <w:r w:rsidRPr="001B1BCB">
        <w:rPr>
          <w:rFonts w:hint="eastAsia"/>
          <w:sz w:val="24"/>
        </w:rPr>
        <w:t>投标须知</w:t>
      </w:r>
      <w:r w:rsidRPr="001B1BCB">
        <w:rPr>
          <w:rFonts w:hint="eastAsia"/>
          <w:sz w:val="24"/>
        </w:rPr>
        <w:t> </w:t>
      </w:r>
    </w:p>
    <w:p w:rsidR="005D0624" w:rsidRPr="005D0624" w:rsidRDefault="005D0624" w:rsidP="00E621DD">
      <w:pPr>
        <w:spacing w:line="240" w:lineRule="atLeast"/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1</w:t>
      </w:r>
      <w:r w:rsidRPr="005D0624">
        <w:rPr>
          <w:rFonts w:hint="eastAsia"/>
          <w:sz w:val="24"/>
        </w:rPr>
        <w:t>、投标单位应承担其编制投标文件与递交投标文件所涉及的一切费用。不管投标结果如何，招标单位对上述费用不负任何责任。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390AD8">
      <w:pPr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2</w:t>
      </w:r>
      <w:r w:rsidRPr="005D0624">
        <w:rPr>
          <w:rFonts w:hint="eastAsia"/>
          <w:sz w:val="24"/>
        </w:rPr>
        <w:t>、投标单位应认真审阅招标文件中投标须知、质量及服务要求，如果投标单位编制的投标文件，实质上不</w:t>
      </w:r>
      <w:r w:rsidR="00E621DD">
        <w:rPr>
          <w:rFonts w:hint="eastAsia"/>
          <w:sz w:val="24"/>
        </w:rPr>
        <w:t>能响</w:t>
      </w:r>
      <w:r w:rsidRPr="005D0624">
        <w:rPr>
          <w:rFonts w:hint="eastAsia"/>
          <w:sz w:val="24"/>
        </w:rPr>
        <w:t>应招标文件要求，其投标文件将被招标单位拒绝。投标书正文和附件</w:t>
      </w:r>
      <w:r w:rsidR="00B27264">
        <w:rPr>
          <w:rFonts w:hint="eastAsia"/>
          <w:sz w:val="24"/>
        </w:rPr>
        <w:t>，</w:t>
      </w:r>
      <w:r w:rsidRPr="005D0624">
        <w:rPr>
          <w:rFonts w:hint="eastAsia"/>
          <w:sz w:val="24"/>
        </w:rPr>
        <w:t>可将本招标文件给出的文本复印后直接填写。投标书附件应打印，打印使用的字体、字号、纸张应与本招标文件相同。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390AD8">
      <w:pPr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3</w:t>
      </w:r>
      <w:r w:rsidR="000551AC">
        <w:rPr>
          <w:rFonts w:hint="eastAsia"/>
          <w:sz w:val="24"/>
        </w:rPr>
        <w:t>、投标单位应将投标文件装订成册，封面上注明招标项目编号，</w:t>
      </w:r>
      <w:r w:rsidRPr="005D0624">
        <w:rPr>
          <w:rFonts w:hint="eastAsia"/>
          <w:sz w:val="24"/>
        </w:rPr>
        <w:t>投标文件正（或副）本、投标单位名称、授权代表及日期，并在首页列出投标文件资料清单。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5D0624">
      <w:pPr>
        <w:rPr>
          <w:sz w:val="24"/>
        </w:rPr>
      </w:pPr>
      <w:r w:rsidRPr="005D0624">
        <w:rPr>
          <w:rFonts w:hint="eastAsia"/>
          <w:sz w:val="24"/>
        </w:rPr>
        <w:t>  4</w:t>
      </w:r>
      <w:r w:rsidRPr="005D0624">
        <w:rPr>
          <w:rFonts w:hint="eastAsia"/>
          <w:sz w:val="24"/>
        </w:rPr>
        <w:t>、招标文件的解释</w:t>
      </w:r>
      <w:r w:rsidR="00B27264">
        <w:rPr>
          <w:rFonts w:hint="eastAsia"/>
          <w:sz w:val="24"/>
        </w:rPr>
        <w:t>和</w:t>
      </w:r>
      <w:r w:rsidR="00B27264" w:rsidRPr="005D0624">
        <w:rPr>
          <w:rFonts w:hint="eastAsia"/>
          <w:sz w:val="24"/>
        </w:rPr>
        <w:t>招标文件修改</w:t>
      </w:r>
      <w:r w:rsidR="00B27264" w:rsidRPr="005D0624">
        <w:rPr>
          <w:rFonts w:hint="eastAsia"/>
          <w:sz w:val="24"/>
        </w:rPr>
        <w:t> </w:t>
      </w:r>
    </w:p>
    <w:p w:rsidR="00876C2A" w:rsidRPr="00876C2A" w:rsidRDefault="00876C2A" w:rsidP="002F0BE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sz w:val="24"/>
        </w:rPr>
      </w:pPr>
      <w:r w:rsidRPr="005D0624">
        <w:rPr>
          <w:rFonts w:hint="eastAsia"/>
          <w:sz w:val="24"/>
        </w:rPr>
        <w:t>在投标</w:t>
      </w:r>
      <w:r w:rsidR="00B27264">
        <w:rPr>
          <w:rFonts w:hint="eastAsia"/>
          <w:sz w:val="24"/>
        </w:rPr>
        <w:t>报名</w:t>
      </w:r>
      <w:r w:rsidRPr="005D0624">
        <w:rPr>
          <w:rFonts w:hint="eastAsia"/>
          <w:sz w:val="24"/>
        </w:rPr>
        <w:t>截止日期前，招标单位可能会以补充通知的方式修改招标文件。</w:t>
      </w:r>
    </w:p>
    <w:p w:rsidR="00876C2A" w:rsidRPr="00B27264" w:rsidRDefault="00876C2A" w:rsidP="00876C2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sz w:val="24"/>
        </w:rPr>
      </w:pPr>
      <w:r w:rsidRPr="00B27264">
        <w:rPr>
          <w:rFonts w:ascii="宋体" w:hAnsi="宋体" w:hint="eastAsia"/>
          <w:sz w:val="24"/>
        </w:rPr>
        <w:t>本项目的补充和修改通知</w:t>
      </w:r>
      <w:r w:rsidR="002F0BEA" w:rsidRPr="00B27264">
        <w:rPr>
          <w:rFonts w:ascii="宋体" w:hAnsi="宋体" w:hint="eastAsia"/>
          <w:sz w:val="24"/>
        </w:rPr>
        <w:t>（如果有）一律在重庆市职业病防治院（</w:t>
      </w:r>
      <w:r w:rsidR="002F0BEA" w:rsidRPr="00B27264">
        <w:rPr>
          <w:rFonts w:ascii="Arial" w:hAnsi="Arial" w:cs="Arial"/>
          <w:color w:val="333333"/>
          <w:sz w:val="20"/>
          <w:szCs w:val="20"/>
        </w:rPr>
        <w:t>http://www.</w:t>
      </w:r>
      <w:r w:rsidR="002F0BEA" w:rsidRPr="00B27264">
        <w:rPr>
          <w:rStyle w:val="ac"/>
          <w:rFonts w:ascii="Arial" w:hAnsi="Arial" w:cs="Arial"/>
          <w:sz w:val="20"/>
          <w:szCs w:val="20"/>
        </w:rPr>
        <w:t>cqszfy</w:t>
      </w:r>
      <w:r w:rsidR="002F0BEA" w:rsidRPr="00B27264">
        <w:rPr>
          <w:rFonts w:ascii="Arial" w:hAnsi="Arial" w:cs="Arial"/>
          <w:color w:val="333333"/>
          <w:sz w:val="20"/>
          <w:szCs w:val="20"/>
        </w:rPr>
        <w:t>.com</w:t>
      </w:r>
      <w:r w:rsidR="002F0BEA" w:rsidRPr="00B27264">
        <w:rPr>
          <w:rFonts w:ascii="宋体" w:hAnsi="宋体" w:hint="eastAsia"/>
          <w:sz w:val="24"/>
        </w:rPr>
        <w:t>）上发布，请各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注意下载；无论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载与否，均视同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已知晓本项目补遗文件（如果有）的内容。</w:t>
      </w:r>
    </w:p>
    <w:p w:rsidR="002F0BEA" w:rsidRPr="00876C2A" w:rsidRDefault="00876C2A" w:rsidP="00876C2A">
      <w:pPr>
        <w:pStyle w:val="ab"/>
        <w:numPr>
          <w:ilvl w:val="0"/>
          <w:numId w:val="30"/>
        </w:numPr>
        <w:ind w:firstLineChars="0"/>
        <w:rPr>
          <w:sz w:val="24"/>
        </w:rPr>
      </w:pPr>
      <w:r w:rsidRPr="00B27264">
        <w:rPr>
          <w:rFonts w:hint="eastAsia"/>
          <w:sz w:val="24"/>
        </w:rPr>
        <w:t>所有获得招标文件的投标单位，补充通知作为招标文件的组成部分，对投标单位起约束作用。</w:t>
      </w:r>
      <w:r w:rsidRPr="00B27264">
        <w:rPr>
          <w:rFonts w:hint="eastAsia"/>
          <w:sz w:val="24"/>
        </w:rPr>
        <w:t xml:space="preserve">    </w:t>
      </w:r>
    </w:p>
    <w:p w:rsidR="005D0624" w:rsidRPr="002F0BEA" w:rsidRDefault="002F0BEA" w:rsidP="002F0BE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超过响应文件截止时间递交的响应文件，恕不接收。</w:t>
      </w:r>
      <w:r w:rsidR="005D0624" w:rsidRPr="002F0BEA">
        <w:rPr>
          <w:rFonts w:hint="eastAsia"/>
          <w:sz w:val="24"/>
        </w:rPr>
        <w:t> </w:t>
      </w:r>
    </w:p>
    <w:p w:rsidR="00B27264" w:rsidRDefault="002F0BEA" w:rsidP="00B27264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无论磋商结果如何</w:t>
      </w:r>
      <w:r>
        <w:rPr>
          <w:rFonts w:ascii="宋体" w:hAnsi="宋体" w:hint="eastAsia"/>
          <w:sz w:val="24"/>
        </w:rPr>
        <w:t>，投标单位</w:t>
      </w:r>
      <w:r w:rsidRPr="009318B0">
        <w:rPr>
          <w:rFonts w:ascii="宋体" w:hAnsi="宋体" w:hint="eastAsia"/>
          <w:sz w:val="24"/>
        </w:rPr>
        <w:t>参与本项目磋商的所有费用均应由供应商自行承担。</w:t>
      </w:r>
    </w:p>
    <w:p w:rsidR="005D0624" w:rsidRPr="00B27264" w:rsidRDefault="005D0624" w:rsidP="00B27264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B27264">
        <w:rPr>
          <w:rFonts w:hint="eastAsia"/>
          <w:sz w:val="24"/>
        </w:rPr>
        <w:t>为使投标单位在编制投标文件时把补充</w:t>
      </w:r>
      <w:r w:rsidR="00A46364">
        <w:rPr>
          <w:rFonts w:hint="eastAsia"/>
          <w:sz w:val="24"/>
        </w:rPr>
        <w:t>和修改</w:t>
      </w:r>
      <w:r w:rsidRPr="00B27264">
        <w:rPr>
          <w:rFonts w:hint="eastAsia"/>
          <w:sz w:val="24"/>
        </w:rPr>
        <w:t>通知内容考虑进去，招标单位可以酌情延长递交投标文件的截止日期。</w:t>
      </w:r>
      <w:r w:rsidRPr="00B27264">
        <w:rPr>
          <w:rFonts w:hint="eastAsia"/>
          <w:sz w:val="24"/>
        </w:rPr>
        <w:t>   </w:t>
      </w:r>
    </w:p>
    <w:p w:rsidR="005D0624" w:rsidRPr="00390AD8" w:rsidRDefault="00A46364" w:rsidP="005D0624">
      <w:pPr>
        <w:rPr>
          <w:sz w:val="24"/>
        </w:rPr>
      </w:pPr>
      <w:r>
        <w:rPr>
          <w:rFonts w:hint="eastAsia"/>
          <w:sz w:val="24"/>
        </w:rPr>
        <w:t>5</w:t>
      </w:r>
      <w:r w:rsidR="005D0624" w:rsidRPr="00390AD8">
        <w:rPr>
          <w:rFonts w:hint="eastAsia"/>
          <w:sz w:val="24"/>
        </w:rPr>
        <w:t>、投标有效期</w:t>
      </w:r>
      <w:r w:rsidR="005D0624" w:rsidRPr="00390AD8">
        <w:rPr>
          <w:rFonts w:hint="eastAsia"/>
          <w:sz w:val="24"/>
        </w:rPr>
        <w:t> </w:t>
      </w:r>
    </w:p>
    <w:p w:rsidR="001C649C" w:rsidRDefault="005D0624" w:rsidP="001C649C">
      <w:pPr>
        <w:ind w:left="360" w:hangingChars="150" w:hanging="360"/>
        <w:rPr>
          <w:sz w:val="24"/>
        </w:rPr>
      </w:pPr>
      <w:r w:rsidRPr="00390AD8">
        <w:rPr>
          <w:rFonts w:hint="eastAsia"/>
          <w:sz w:val="24"/>
        </w:rPr>
        <w:lastRenderedPageBreak/>
        <w:t>  </w:t>
      </w:r>
      <w:r w:rsidR="00390AD8">
        <w:rPr>
          <w:rFonts w:hint="eastAsia"/>
          <w:sz w:val="24"/>
        </w:rPr>
        <w:t xml:space="preserve">  </w:t>
      </w:r>
      <w:r w:rsidRPr="00390AD8">
        <w:rPr>
          <w:rFonts w:hint="eastAsia"/>
          <w:sz w:val="24"/>
        </w:rPr>
        <w:t>在原定投标有效期满之前，如果出现特殊情况，招标单位可以</w:t>
      </w:r>
      <w:r w:rsidRPr="00A67237">
        <w:rPr>
          <w:rFonts w:hint="eastAsia"/>
          <w:color w:val="FF0000"/>
          <w:sz w:val="24"/>
        </w:rPr>
        <w:t>书面形式</w:t>
      </w:r>
      <w:r w:rsidRPr="00390AD8">
        <w:rPr>
          <w:rFonts w:hint="eastAsia"/>
          <w:sz w:val="24"/>
        </w:rPr>
        <w:t>向投标单位提出延长投标有效期的要求。投标单位须以</w:t>
      </w:r>
      <w:r w:rsidRPr="00A67237">
        <w:rPr>
          <w:rFonts w:hint="eastAsia"/>
          <w:color w:val="FF0000"/>
          <w:sz w:val="24"/>
        </w:rPr>
        <w:t>书面形式</w:t>
      </w:r>
      <w:r w:rsidRPr="00390AD8">
        <w:rPr>
          <w:rFonts w:hint="eastAsia"/>
          <w:sz w:val="24"/>
        </w:rPr>
        <w:t>予以答复，投标单位可以拒绝这种要求而不被没收投标保证金。同意延长投标有效期的投标单位不允许修改投标文件，但需要相应地延长投标保证金的有效期。</w:t>
      </w:r>
    </w:p>
    <w:p w:rsidR="005D0624" w:rsidRPr="00390AD8" w:rsidRDefault="001C649C" w:rsidP="001C649C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>6</w:t>
      </w:r>
      <w:r w:rsidR="005D0624" w:rsidRPr="00390AD8">
        <w:rPr>
          <w:rFonts w:hint="eastAsia"/>
          <w:sz w:val="24"/>
        </w:rPr>
        <w:t>、投标文件的份数和签署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3E3D13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）投标单位按本招标文件的规定，编制一份投标文正本和两份副本，并明确标明投标文件正本和投标文件副本。投标文件正本和副本如有不一致之处，以正本为准。</w:t>
      </w:r>
      <w:r w:rsidRPr="00390AD8">
        <w:rPr>
          <w:rFonts w:hint="eastAsia"/>
          <w:sz w:val="24"/>
        </w:rPr>
        <w:t> </w:t>
      </w:r>
    </w:p>
    <w:p w:rsidR="003E3D13" w:rsidRDefault="005D0624" w:rsidP="003E3D13">
      <w:pPr>
        <w:ind w:left="600" w:hangingChars="250" w:hanging="600"/>
        <w:rPr>
          <w:rFonts w:ascii="MingLiU_HKSCS" w:eastAsiaTheme="minorEastAsia" w:hAnsi="MingLiU_HKSCS" w:cs="MingLiU_HKSCS"/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）投标文件正本与副本均应使用不能擦去的墨水书写或打印，由投标单位法定代表人（或委托代理人）</w:t>
      </w:r>
    </w:p>
    <w:p w:rsidR="003E3D13" w:rsidRDefault="005D0624" w:rsidP="003E3D13">
      <w:pPr>
        <w:ind w:leftChars="57" w:left="600" w:hangingChars="200" w:hanging="480"/>
        <w:rPr>
          <w:sz w:val="24"/>
        </w:rPr>
      </w:pP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）全套投标文件应无涂改和行间插字，除非这些删改是根据招标单位指示进行的，或者是投标单位造成的必须修改的错误。但修改处应由投标文件签字人签字证明并加盖印鉴。</w:t>
      </w:r>
      <w:r w:rsidRPr="00390AD8">
        <w:rPr>
          <w:rFonts w:hint="eastAsia"/>
          <w:sz w:val="24"/>
        </w:rPr>
        <w:t>  </w:t>
      </w:r>
    </w:p>
    <w:p w:rsidR="005D0624" w:rsidRPr="00390AD8" w:rsidRDefault="001C649C" w:rsidP="003E3D13">
      <w:pPr>
        <w:ind w:leftChars="57" w:left="600" w:hangingChars="200" w:hanging="480"/>
        <w:rPr>
          <w:sz w:val="24"/>
        </w:rPr>
      </w:pPr>
      <w:r>
        <w:rPr>
          <w:rFonts w:hint="eastAsia"/>
          <w:sz w:val="24"/>
        </w:rPr>
        <w:t>7</w:t>
      </w:r>
      <w:r w:rsidR="005D0624" w:rsidRPr="00390AD8">
        <w:rPr>
          <w:rFonts w:hint="eastAsia"/>
          <w:sz w:val="24"/>
        </w:rPr>
        <w:t>、投标文件的密封与标志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）投标单位应将投标文件的正本和副本分别密封在内层包封内，再密封在一个外层包封中，并在内包封上标投标文件正本或投标文件副本。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）外层包封封套上写明：</w:t>
      </w:r>
    </w:p>
    <w:p w:rsidR="005D0624" w:rsidRPr="00390AD8" w:rsidRDefault="005D0624" w:rsidP="0047573E">
      <w:pPr>
        <w:ind w:firstLineChars="300" w:firstLine="720"/>
        <w:rPr>
          <w:sz w:val="24"/>
        </w:rPr>
      </w:pPr>
      <w:r w:rsidRPr="00390AD8">
        <w:rPr>
          <w:rFonts w:hint="eastAsia"/>
          <w:sz w:val="24"/>
        </w:rPr>
        <w:t>招标人：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招标单位地址：</w:t>
      </w:r>
      <w:r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firstLineChars="250" w:firstLine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招标文件编号：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招标项目名称：</w:t>
      </w:r>
      <w:r w:rsidRPr="00390AD8">
        <w:rPr>
          <w:rFonts w:hint="eastAsia"/>
          <w:sz w:val="24"/>
        </w:rPr>
        <w:t>  </w:t>
      </w:r>
    </w:p>
    <w:p w:rsidR="005D0624" w:rsidRPr="00390AD8" w:rsidRDefault="005D0624" w:rsidP="0047573E">
      <w:pPr>
        <w:ind w:firstLineChars="300" w:firstLine="720"/>
        <w:rPr>
          <w:sz w:val="24"/>
        </w:rPr>
      </w:pPr>
      <w:r w:rsidRPr="00390AD8">
        <w:rPr>
          <w:rFonts w:hint="eastAsia"/>
          <w:sz w:val="24"/>
        </w:rPr>
        <w:t>投标人：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地址：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电话：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邮编：</w:t>
      </w:r>
      <w:r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投标书封套口要加盖投标单位公章，并注明开标时间以前不得开封字样。</w:t>
      </w:r>
      <w:r w:rsidRPr="00390AD8">
        <w:rPr>
          <w:rFonts w:hint="eastAsia"/>
          <w:sz w:val="24"/>
        </w:rPr>
        <w:t> </w:t>
      </w:r>
    </w:p>
    <w:p w:rsidR="0047573E" w:rsidRDefault="005D0624" w:rsidP="0047573E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）如果内、外层包封没有按上述规定密封并加写标志，招标单位将不承担投标文件错放或提前开封的责任，由此造成的提前开封的投标文件将予以拒绝，并返还给投标单位。</w:t>
      </w:r>
      <w:r w:rsidRPr="00390AD8">
        <w:rPr>
          <w:rFonts w:hint="eastAsia"/>
          <w:sz w:val="24"/>
        </w:rPr>
        <w:t> </w:t>
      </w:r>
    </w:p>
    <w:p w:rsidR="005D0624" w:rsidRPr="00390AD8" w:rsidRDefault="00F94797" w:rsidP="0047573E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8</w:t>
      </w:r>
      <w:r w:rsidR="005D0624" w:rsidRPr="00390AD8">
        <w:rPr>
          <w:rFonts w:hint="eastAsia"/>
          <w:sz w:val="24"/>
        </w:rPr>
        <w:t>、投标截止期</w:t>
      </w:r>
      <w:r w:rsidR="005D0624" w:rsidRPr="00390AD8">
        <w:rPr>
          <w:rFonts w:hint="eastAsia"/>
          <w:sz w:val="24"/>
        </w:rPr>
        <w:t> </w:t>
      </w:r>
    </w:p>
    <w:p w:rsidR="00521F2C" w:rsidRPr="000A037D" w:rsidRDefault="005D0624" w:rsidP="00521F2C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0A037D">
        <w:rPr>
          <w:rFonts w:hint="eastAsia"/>
          <w:sz w:val="24"/>
        </w:rPr>
        <w:t>（</w:t>
      </w:r>
      <w:r w:rsidRPr="000A037D">
        <w:rPr>
          <w:rFonts w:hint="eastAsia"/>
          <w:sz w:val="24"/>
        </w:rPr>
        <w:t>1</w:t>
      </w:r>
      <w:r w:rsidRPr="000A037D">
        <w:rPr>
          <w:rFonts w:hint="eastAsia"/>
          <w:sz w:val="24"/>
        </w:rPr>
        <w:t>）投标单位应在</w:t>
      </w:r>
      <w:r w:rsidR="00B66C47" w:rsidRPr="004C2EC2">
        <w:rPr>
          <w:rFonts w:hint="eastAsia"/>
          <w:color w:val="FF0000"/>
          <w:sz w:val="24"/>
        </w:rPr>
        <w:t>2017</w:t>
      </w:r>
      <w:r w:rsidRPr="004C2EC2">
        <w:rPr>
          <w:rFonts w:hint="eastAsia"/>
          <w:color w:val="FF0000"/>
          <w:sz w:val="24"/>
        </w:rPr>
        <w:t>年</w:t>
      </w:r>
      <w:r w:rsidR="00B713DF">
        <w:rPr>
          <w:rFonts w:hint="eastAsia"/>
          <w:color w:val="FF0000"/>
          <w:sz w:val="24"/>
        </w:rPr>
        <w:t>12</w:t>
      </w:r>
      <w:r w:rsidRPr="004C2EC2">
        <w:rPr>
          <w:rFonts w:hint="eastAsia"/>
          <w:color w:val="FF0000"/>
          <w:sz w:val="24"/>
        </w:rPr>
        <w:t>月</w:t>
      </w:r>
      <w:r w:rsidR="00DC68D2">
        <w:rPr>
          <w:rFonts w:hint="eastAsia"/>
          <w:color w:val="FF0000"/>
          <w:sz w:val="24"/>
        </w:rPr>
        <w:t>27</w:t>
      </w:r>
      <w:r w:rsidRPr="004C2EC2">
        <w:rPr>
          <w:rFonts w:hint="eastAsia"/>
          <w:color w:val="FF0000"/>
          <w:sz w:val="24"/>
        </w:rPr>
        <w:t>日</w:t>
      </w:r>
      <w:r w:rsidR="00B66C47" w:rsidRPr="004C2EC2">
        <w:rPr>
          <w:rFonts w:hint="eastAsia"/>
          <w:color w:val="FF0000"/>
          <w:sz w:val="24"/>
        </w:rPr>
        <w:t>17</w:t>
      </w:r>
      <w:r w:rsidRPr="004C2EC2">
        <w:rPr>
          <w:rFonts w:hint="eastAsia"/>
          <w:color w:val="FF0000"/>
          <w:sz w:val="24"/>
        </w:rPr>
        <w:t>时</w:t>
      </w:r>
      <w:r w:rsidRPr="004C2EC2">
        <w:rPr>
          <w:rFonts w:hint="eastAsia"/>
          <w:color w:val="FF0000"/>
          <w:sz w:val="24"/>
        </w:rPr>
        <w:t> </w:t>
      </w:r>
      <w:r w:rsidR="00B66C47" w:rsidRPr="004C2EC2">
        <w:rPr>
          <w:rFonts w:hint="eastAsia"/>
          <w:color w:val="FF0000"/>
          <w:sz w:val="24"/>
        </w:rPr>
        <w:t>30</w:t>
      </w:r>
      <w:r w:rsidRPr="004C2EC2">
        <w:rPr>
          <w:rFonts w:hint="eastAsia"/>
          <w:color w:val="FF0000"/>
          <w:sz w:val="24"/>
        </w:rPr>
        <w:t>分</w:t>
      </w:r>
      <w:r w:rsidRPr="000A037D">
        <w:rPr>
          <w:rFonts w:hint="eastAsia"/>
          <w:sz w:val="24"/>
        </w:rPr>
        <w:t>将投标文件（一式三份）密封送到</w:t>
      </w:r>
      <w:r w:rsidRPr="000A037D">
        <w:rPr>
          <w:rFonts w:hint="eastAsia"/>
          <w:sz w:val="24"/>
        </w:rPr>
        <w:t> </w:t>
      </w:r>
      <w:r w:rsidRPr="000A037D">
        <w:rPr>
          <w:rFonts w:hint="eastAsia"/>
          <w:sz w:val="24"/>
        </w:rPr>
        <w:t>，逾期不予受理。</w:t>
      </w:r>
    </w:p>
    <w:p w:rsidR="00521F2C" w:rsidRDefault="005D0624" w:rsidP="0084086F">
      <w:pPr>
        <w:ind w:leftChars="57" w:left="720" w:hangingChars="250" w:hanging="600"/>
        <w:rPr>
          <w:sz w:val="24"/>
        </w:rPr>
      </w:pP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）招标单位可以补充通知的方式，酌情延长递交投标文件的截止日期。在上述情况</w:t>
      </w:r>
      <w:r w:rsidR="00521F2C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下，招标单位与投标单位以前的投标截止期方面的全部权利、责任和义务，将适用于延长后新的投标截止期。</w:t>
      </w:r>
      <w:r w:rsidRPr="00390AD8">
        <w:rPr>
          <w:rFonts w:hint="eastAsia"/>
          <w:sz w:val="24"/>
        </w:rPr>
        <w:t>   </w:t>
      </w:r>
    </w:p>
    <w:p w:rsidR="00521F2C" w:rsidRDefault="00F94797" w:rsidP="00521F2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9</w:t>
      </w:r>
      <w:r w:rsidR="005D0624" w:rsidRPr="00390AD8">
        <w:rPr>
          <w:rFonts w:hint="eastAsia"/>
          <w:sz w:val="24"/>
        </w:rPr>
        <w:t>、投标单位必须参加招标单位安排的各项招标活动，开标时每个投标单位到会人数不得超过</w:t>
      </w:r>
      <w:r w:rsidR="005D0624" w:rsidRPr="00390AD8">
        <w:rPr>
          <w:rFonts w:hint="eastAsia"/>
          <w:sz w:val="24"/>
        </w:rPr>
        <w:t>3 </w:t>
      </w:r>
      <w:r w:rsidR="005D0624" w:rsidRPr="00390AD8">
        <w:rPr>
          <w:rFonts w:hint="eastAsia"/>
          <w:sz w:val="24"/>
        </w:rPr>
        <w:t>人。</w:t>
      </w:r>
      <w:r w:rsidR="005D0624" w:rsidRPr="00390AD8">
        <w:rPr>
          <w:rFonts w:hint="eastAsia"/>
          <w:sz w:val="24"/>
        </w:rPr>
        <w:t>   </w:t>
      </w:r>
    </w:p>
    <w:p w:rsidR="005D0624" w:rsidRPr="00390AD8" w:rsidRDefault="00F94797" w:rsidP="00521F2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 w:rsidR="005D0624" w:rsidRPr="00390AD8">
        <w:rPr>
          <w:rFonts w:hint="eastAsia"/>
          <w:sz w:val="24"/>
        </w:rPr>
        <w:t>、评标工作由有关专家和有关方面代表组成评标委员会进行公开评标。如投标方认为评委中有与本次投标存在利害关系人员，可当场提出，由招标领导小组核实情况后，决定其是否回避。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21F2C" w:rsidP="005D0624">
      <w:pPr>
        <w:rPr>
          <w:sz w:val="24"/>
        </w:rPr>
      </w:pPr>
      <w:r>
        <w:rPr>
          <w:rFonts w:hint="eastAsia"/>
          <w:sz w:val="24"/>
        </w:rPr>
        <w:t>1</w:t>
      </w:r>
      <w:r w:rsidR="00F94797">
        <w:rPr>
          <w:rFonts w:hint="eastAsia"/>
          <w:sz w:val="24"/>
        </w:rPr>
        <w:t>1</w:t>
      </w:r>
      <w:r w:rsidR="005D0624" w:rsidRPr="00390AD8">
        <w:rPr>
          <w:rFonts w:hint="eastAsia"/>
          <w:sz w:val="24"/>
        </w:rPr>
        <w:t>、中标标准：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84086F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="00521F2C">
        <w:rPr>
          <w:rFonts w:hint="eastAsia"/>
          <w:sz w:val="24"/>
        </w:rPr>
        <w:t xml:space="preserve">   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）投标文件符合招标文件要求。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）报价合理。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</w:t>
      </w:r>
      <w:r w:rsidR="0084086F">
        <w:rPr>
          <w:rFonts w:hint="eastAsia"/>
          <w:sz w:val="24"/>
        </w:rPr>
        <w:t>网络质量</w:t>
      </w:r>
      <w:r w:rsidRPr="00390AD8">
        <w:rPr>
          <w:rFonts w:hint="eastAsia"/>
          <w:sz w:val="24"/>
        </w:rPr>
        <w:t>。</w:t>
      </w:r>
      <w:r w:rsidRPr="00390AD8">
        <w:rPr>
          <w:rFonts w:hint="eastAsia"/>
          <w:sz w:val="24"/>
        </w:rPr>
        <w:t> </w:t>
      </w:r>
      <w:r w:rsidR="0084086F">
        <w:rPr>
          <w:rFonts w:hint="eastAsia"/>
          <w:sz w:val="24"/>
        </w:rPr>
        <w:t>（</w:t>
      </w:r>
      <w:r w:rsidR="0084086F">
        <w:rPr>
          <w:rFonts w:hint="eastAsia"/>
          <w:sz w:val="24"/>
        </w:rPr>
        <w:t>4</w:t>
      </w:r>
      <w:r w:rsidR="0084086F">
        <w:rPr>
          <w:rFonts w:hint="eastAsia"/>
          <w:sz w:val="24"/>
        </w:rPr>
        <w:t>）售后服务</w:t>
      </w:r>
      <w:r w:rsidRPr="00390AD8">
        <w:rPr>
          <w:rFonts w:hint="eastAsia"/>
          <w:sz w:val="24"/>
        </w:rPr>
        <w:t>（</w:t>
      </w:r>
      <w:r w:rsidR="0084086F">
        <w:rPr>
          <w:rFonts w:hint="eastAsia"/>
          <w:sz w:val="24"/>
        </w:rPr>
        <w:t>5</w:t>
      </w:r>
      <w:r w:rsidRPr="00390AD8">
        <w:rPr>
          <w:rFonts w:hint="eastAsia"/>
          <w:sz w:val="24"/>
        </w:rPr>
        <w:t>）具有履行合同能力，并提供最佳服务。</w:t>
      </w:r>
    </w:p>
    <w:p w:rsidR="005D0624" w:rsidRPr="00390AD8" w:rsidRDefault="00521F2C" w:rsidP="005D0624">
      <w:pPr>
        <w:rPr>
          <w:sz w:val="24"/>
        </w:rPr>
      </w:pPr>
      <w:r>
        <w:rPr>
          <w:rFonts w:hint="eastAsia"/>
          <w:sz w:val="24"/>
        </w:rPr>
        <w:t>1</w:t>
      </w:r>
      <w:r w:rsidR="00F94797">
        <w:rPr>
          <w:rFonts w:hint="eastAsia"/>
          <w:sz w:val="24"/>
        </w:rPr>
        <w:t>4</w:t>
      </w:r>
      <w:r w:rsidR="005D0624" w:rsidRPr="00390AD8">
        <w:rPr>
          <w:rFonts w:hint="eastAsia"/>
          <w:sz w:val="24"/>
        </w:rPr>
        <w:t>、开标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2F0BEA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）招标单位将于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年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月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日上午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时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分在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举行开标会议</w:t>
      </w:r>
      <w:r w:rsidR="00B66C47">
        <w:rPr>
          <w:rFonts w:hint="eastAsia"/>
          <w:sz w:val="24"/>
        </w:rPr>
        <w:t>（时间地点另行通知）</w:t>
      </w:r>
      <w:r w:rsidRPr="00390AD8">
        <w:rPr>
          <w:rFonts w:hint="eastAsia"/>
          <w:sz w:val="24"/>
        </w:rPr>
        <w:t>，参加开标的投标单位代表应签名报到，以证明其出席开标会议。投标单位法定代表人持《法定代表人资格证明书》、本人身份证和投标保证金收据复印件参加，授权委托人持《法定代表人资格证明书》、《授权委托书》、本人身份证和投标保证金收据复印件参加。</w:t>
      </w:r>
      <w:r w:rsidRPr="00390AD8">
        <w:rPr>
          <w:rFonts w:hint="eastAsia"/>
          <w:sz w:val="24"/>
        </w:rPr>
        <w:t> </w:t>
      </w:r>
    </w:p>
    <w:p w:rsidR="00F25F78" w:rsidRDefault="005D0624" w:rsidP="002F0BEA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）开标会议在有关纪检、监察部门的监督下，由招标单位组织并主持。对投标文件进</w:t>
      </w:r>
      <w:r w:rsidRPr="00390AD8">
        <w:rPr>
          <w:rFonts w:hint="eastAsia"/>
          <w:sz w:val="24"/>
        </w:rPr>
        <w:lastRenderedPageBreak/>
        <w:t>行检查，确定它们是否完整，文件签署是否正确，以及是否按顺序编制。</w:t>
      </w:r>
    </w:p>
    <w:p w:rsidR="005D0624" w:rsidRDefault="005D0624" w:rsidP="00F25F78">
      <w:pPr>
        <w:ind w:leftChars="114" w:left="599" w:hangingChars="150" w:hanging="360"/>
        <w:rPr>
          <w:sz w:val="24"/>
        </w:rPr>
      </w:pPr>
      <w:r w:rsidRPr="00390AD8">
        <w:rPr>
          <w:rFonts w:hint="eastAsia"/>
          <w:sz w:val="24"/>
        </w:rPr>
        <w:t>1</w:t>
      </w:r>
      <w:r w:rsidR="002F0BEA">
        <w:rPr>
          <w:rFonts w:hint="eastAsia"/>
          <w:sz w:val="24"/>
        </w:rPr>
        <w:t>4</w:t>
      </w:r>
      <w:r w:rsidR="00D41A9E">
        <w:rPr>
          <w:rFonts w:hint="eastAsia"/>
          <w:sz w:val="24"/>
        </w:rPr>
        <w:t>、评标内容：</w:t>
      </w:r>
    </w:p>
    <w:p w:rsidR="00D41A9E" w:rsidRPr="00390AD8" w:rsidRDefault="00D41A9E" w:rsidP="00470359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84086F">
        <w:rPr>
          <w:rFonts w:hint="eastAsia"/>
          <w:sz w:val="24"/>
        </w:rPr>
        <w:t>价格。</w:t>
      </w:r>
    </w:p>
    <w:p w:rsidR="00470359" w:rsidRPr="00470359" w:rsidRDefault="00470359" w:rsidP="009134DF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2</w:t>
      </w:r>
      <w:r w:rsidRPr="00470359">
        <w:rPr>
          <w:rFonts w:hint="eastAsia"/>
          <w:color w:val="000000" w:themeColor="text1"/>
          <w:sz w:val="24"/>
        </w:rPr>
        <w:t>）</w:t>
      </w:r>
      <w:r w:rsidR="0084086F">
        <w:rPr>
          <w:rFonts w:hint="eastAsia"/>
          <w:color w:val="000000" w:themeColor="text1"/>
          <w:sz w:val="24"/>
        </w:rPr>
        <w:t>网络质量</w:t>
      </w:r>
      <w:r w:rsidRPr="00470359">
        <w:rPr>
          <w:rFonts w:hint="eastAsia"/>
          <w:color w:val="000000" w:themeColor="text1"/>
          <w:sz w:val="24"/>
        </w:rPr>
        <w:t>。</w:t>
      </w:r>
    </w:p>
    <w:p w:rsidR="00470359" w:rsidRPr="00470359" w:rsidRDefault="00470359" w:rsidP="009134DF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3</w:t>
      </w:r>
      <w:r w:rsidRPr="00470359">
        <w:rPr>
          <w:rFonts w:hint="eastAsia"/>
          <w:color w:val="000000" w:themeColor="text1"/>
          <w:sz w:val="24"/>
        </w:rPr>
        <w:t>）</w:t>
      </w:r>
      <w:r w:rsidR="0084086F">
        <w:rPr>
          <w:rFonts w:hint="eastAsia"/>
          <w:color w:val="000000" w:themeColor="text1"/>
          <w:sz w:val="24"/>
        </w:rPr>
        <w:t>今后服务</w:t>
      </w:r>
      <w:r w:rsidRPr="00470359">
        <w:rPr>
          <w:rFonts w:hint="eastAsia"/>
          <w:color w:val="000000" w:themeColor="text1"/>
          <w:sz w:val="24"/>
        </w:rPr>
        <w:t>。</w:t>
      </w:r>
      <w:r w:rsidRPr="00470359">
        <w:rPr>
          <w:rFonts w:hint="eastAsia"/>
          <w:color w:val="000000" w:themeColor="text1"/>
          <w:sz w:val="24"/>
        </w:rPr>
        <w:t xml:space="preserve"> </w:t>
      </w:r>
    </w:p>
    <w:p w:rsidR="007437C8" w:rsidRDefault="00470359" w:rsidP="007437C8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4</w:t>
      </w:r>
      <w:r w:rsidRPr="00470359">
        <w:rPr>
          <w:rFonts w:hint="eastAsia"/>
          <w:color w:val="000000" w:themeColor="text1"/>
          <w:sz w:val="24"/>
        </w:rPr>
        <w:t>）</w:t>
      </w:r>
      <w:r w:rsidR="002F0BEA" w:rsidRPr="00470359">
        <w:rPr>
          <w:rFonts w:hint="eastAsia"/>
          <w:color w:val="000000" w:themeColor="text1"/>
          <w:sz w:val="24"/>
        </w:rPr>
        <w:t>公开开标后，直到宣布授予中标单位合同为止。</w:t>
      </w:r>
    </w:p>
    <w:bookmarkEnd w:id="6"/>
    <w:bookmarkEnd w:id="7"/>
    <w:bookmarkEnd w:id="8"/>
    <w:p w:rsidR="001C649C" w:rsidRPr="007437C8" w:rsidRDefault="0084086F" w:rsidP="007437C8">
      <w:pPr>
        <w:rPr>
          <w:color w:val="000000" w:themeColor="text1"/>
          <w:sz w:val="24"/>
        </w:rPr>
      </w:pPr>
      <w:r>
        <w:rPr>
          <w:rFonts w:hint="eastAsia"/>
          <w:color w:val="FF0000"/>
          <w:sz w:val="24"/>
        </w:rPr>
        <w:t>七</w:t>
      </w:r>
      <w:r w:rsidR="009134DF" w:rsidRPr="009134DF">
        <w:rPr>
          <w:rFonts w:hint="eastAsia"/>
          <w:color w:val="FF0000"/>
          <w:sz w:val="24"/>
        </w:rPr>
        <w:t>、</w:t>
      </w:r>
      <w:r w:rsidR="001C649C" w:rsidRPr="009318B0">
        <w:rPr>
          <w:rFonts w:ascii="宋体" w:hAnsi="宋体" w:hint="eastAsia"/>
          <w:b/>
          <w:color w:val="FF0000"/>
          <w:sz w:val="24"/>
        </w:rPr>
        <w:t>提交响应文件截止时间：201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 xml:space="preserve">年 </w:t>
      </w:r>
      <w:r w:rsidR="00B713DF">
        <w:rPr>
          <w:rFonts w:ascii="宋体" w:hAnsi="宋体" w:hint="eastAsia"/>
          <w:b/>
          <w:color w:val="FF0000"/>
          <w:sz w:val="24"/>
        </w:rPr>
        <w:t>12月</w:t>
      </w:r>
      <w:r w:rsidR="00DC68D2">
        <w:rPr>
          <w:rFonts w:ascii="宋体" w:hAnsi="宋体" w:hint="eastAsia"/>
          <w:b/>
          <w:color w:val="FF0000"/>
          <w:sz w:val="24"/>
        </w:rPr>
        <w:t>27</w:t>
      </w:r>
      <w:r w:rsidR="001C649C" w:rsidRPr="009318B0">
        <w:rPr>
          <w:rFonts w:ascii="宋体" w:hAnsi="宋体" w:hint="eastAsia"/>
          <w:b/>
          <w:color w:val="FF0000"/>
          <w:sz w:val="24"/>
        </w:rPr>
        <w:t>日北京时间1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>：</w:t>
      </w:r>
      <w:r w:rsidR="001C649C">
        <w:rPr>
          <w:rFonts w:ascii="宋体" w:hAnsi="宋体" w:hint="eastAsia"/>
          <w:b/>
          <w:color w:val="FF0000"/>
          <w:sz w:val="24"/>
        </w:rPr>
        <w:t>30</w:t>
      </w:r>
    </w:p>
    <w:p w:rsidR="001C649C" w:rsidRPr="00B713DF" w:rsidRDefault="0084086F" w:rsidP="007437C8">
      <w:pPr>
        <w:spacing w:line="380" w:lineRule="exact"/>
        <w:rPr>
          <w:rFonts w:ascii="宋体" w:hAnsi="宋体"/>
          <w:b/>
          <w:color w:val="FF0000"/>
          <w:sz w:val="24"/>
          <w:u w:val="single"/>
        </w:rPr>
      </w:pPr>
      <w:r>
        <w:rPr>
          <w:rFonts w:ascii="宋体" w:hAnsi="宋体" w:hint="eastAsia"/>
          <w:b/>
          <w:color w:val="FF0000"/>
          <w:sz w:val="24"/>
        </w:rPr>
        <w:t>八</w:t>
      </w:r>
      <w:r w:rsidR="001C649C">
        <w:rPr>
          <w:rFonts w:ascii="宋体" w:hAnsi="宋体" w:hint="eastAsia"/>
          <w:b/>
          <w:color w:val="FF0000"/>
          <w:sz w:val="24"/>
        </w:rPr>
        <w:t>、</w:t>
      </w:r>
      <w:r w:rsidR="001C649C" w:rsidRPr="009318B0">
        <w:rPr>
          <w:rFonts w:ascii="宋体" w:hAnsi="宋体" w:hint="eastAsia"/>
          <w:b/>
          <w:color w:val="FF0000"/>
          <w:sz w:val="24"/>
        </w:rPr>
        <w:t>磋商开始时间</w:t>
      </w:r>
      <w:r w:rsidR="001C649C">
        <w:rPr>
          <w:rFonts w:ascii="宋体" w:hAnsi="宋体" w:hint="eastAsia"/>
          <w:b/>
          <w:color w:val="FF0000"/>
          <w:sz w:val="24"/>
        </w:rPr>
        <w:t>暂定</w:t>
      </w:r>
      <w:r w:rsidR="001C649C" w:rsidRPr="009318B0">
        <w:rPr>
          <w:rFonts w:ascii="宋体" w:hAnsi="宋体" w:hint="eastAsia"/>
          <w:b/>
          <w:color w:val="FF0000"/>
          <w:sz w:val="24"/>
        </w:rPr>
        <w:t>：201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 xml:space="preserve">年 </w:t>
      </w:r>
      <w:r w:rsidR="00B713DF">
        <w:rPr>
          <w:rFonts w:ascii="宋体" w:hAnsi="宋体" w:hint="eastAsia"/>
          <w:b/>
          <w:color w:val="FF0000"/>
          <w:sz w:val="24"/>
        </w:rPr>
        <w:t>12</w:t>
      </w:r>
      <w:r w:rsidR="001C649C" w:rsidRPr="009318B0">
        <w:rPr>
          <w:rFonts w:ascii="宋体" w:hAnsi="宋体" w:hint="eastAsia"/>
          <w:b/>
          <w:color w:val="FF0000"/>
          <w:sz w:val="24"/>
        </w:rPr>
        <w:t>月</w:t>
      </w:r>
      <w:r w:rsidR="00DC68D2">
        <w:rPr>
          <w:rFonts w:ascii="宋体" w:hAnsi="宋体" w:hint="eastAsia"/>
          <w:b/>
          <w:color w:val="FF0000"/>
          <w:sz w:val="24"/>
        </w:rPr>
        <w:t>28</w:t>
      </w:r>
      <w:r w:rsidR="001C649C" w:rsidRPr="009318B0">
        <w:rPr>
          <w:rFonts w:ascii="宋体" w:hAnsi="宋体" w:hint="eastAsia"/>
          <w:b/>
          <w:color w:val="FF0000"/>
          <w:sz w:val="24"/>
        </w:rPr>
        <w:t>日北京时间</w:t>
      </w:r>
      <w:r w:rsidR="001C649C">
        <w:rPr>
          <w:rFonts w:ascii="宋体" w:hAnsi="宋体" w:hint="eastAsia"/>
          <w:b/>
          <w:color w:val="FF0000"/>
          <w:sz w:val="24"/>
        </w:rPr>
        <w:t>14</w:t>
      </w:r>
      <w:r w:rsidR="001C649C" w:rsidRPr="009318B0">
        <w:rPr>
          <w:rFonts w:ascii="宋体" w:hAnsi="宋体" w:hint="eastAsia"/>
          <w:b/>
          <w:color w:val="FF0000"/>
          <w:sz w:val="24"/>
        </w:rPr>
        <w:t>：</w:t>
      </w:r>
      <w:r w:rsidR="001C649C">
        <w:rPr>
          <w:rFonts w:ascii="宋体" w:hAnsi="宋体" w:hint="eastAsia"/>
          <w:b/>
          <w:color w:val="FF0000"/>
          <w:sz w:val="24"/>
        </w:rPr>
        <w:t>3</w:t>
      </w:r>
      <w:r w:rsidR="001C649C" w:rsidRPr="009318B0">
        <w:rPr>
          <w:rFonts w:ascii="宋体" w:hAnsi="宋体" w:hint="eastAsia"/>
          <w:b/>
          <w:color w:val="FF0000"/>
          <w:sz w:val="24"/>
        </w:rPr>
        <w:t>0</w:t>
      </w:r>
      <w:r w:rsidR="001C649C" w:rsidRPr="00B713DF">
        <w:rPr>
          <w:rFonts w:ascii="宋体" w:hAnsi="宋体" w:hint="eastAsia"/>
          <w:b/>
          <w:color w:val="FF0000"/>
          <w:sz w:val="24"/>
          <w:u w:val="single"/>
        </w:rPr>
        <w:t>（以电话通知为准）</w:t>
      </w:r>
      <w:r w:rsidR="00B713DF">
        <w:rPr>
          <w:rFonts w:ascii="宋体" w:hAnsi="宋体" w:hint="eastAsia"/>
          <w:b/>
          <w:color w:val="FF0000"/>
          <w:sz w:val="24"/>
          <w:u w:val="single"/>
        </w:rPr>
        <w:t>.</w:t>
      </w:r>
    </w:p>
    <w:p w:rsidR="001E0411" w:rsidRPr="009318B0" w:rsidRDefault="009134DF" w:rsidP="007437C8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1E0411" w:rsidRPr="009318B0">
        <w:rPr>
          <w:rFonts w:ascii="宋体" w:hAnsi="宋体" w:hint="eastAsia"/>
          <w:sz w:val="24"/>
        </w:rPr>
        <w:t>、无论磋商结果如何，供应商参与本项目磋商的所有费用均应由供应商自行承担。</w:t>
      </w:r>
    </w:p>
    <w:p w:rsidR="001E0411" w:rsidRPr="009318B0" w:rsidRDefault="007437C8" w:rsidP="001E0411">
      <w:pPr>
        <w:pStyle w:val="3"/>
        <w:spacing w:before="0" w:after="0" w:line="380" w:lineRule="exact"/>
        <w:rPr>
          <w:rFonts w:ascii="宋体" w:hAnsi="宋体"/>
          <w:b w:val="0"/>
          <w:sz w:val="24"/>
          <w:szCs w:val="24"/>
        </w:rPr>
      </w:pPr>
      <w:bookmarkStart w:id="9" w:name="_Toc417390473"/>
      <w:r>
        <w:rPr>
          <w:rFonts w:ascii="宋体" w:hAnsi="宋体" w:hint="eastAsia"/>
          <w:b w:val="0"/>
          <w:sz w:val="24"/>
          <w:szCs w:val="24"/>
        </w:rPr>
        <w:t>九</w:t>
      </w:r>
      <w:r w:rsidR="001E0411" w:rsidRPr="009318B0">
        <w:rPr>
          <w:rFonts w:ascii="宋体" w:hAnsi="宋体" w:hint="eastAsia"/>
          <w:b w:val="0"/>
          <w:sz w:val="24"/>
          <w:szCs w:val="24"/>
        </w:rPr>
        <w:t>、联系方式</w:t>
      </w:r>
      <w:bookmarkEnd w:id="9"/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采购人：重庆市职业病防治院（重庆市第六人民医院）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联系人：</w:t>
      </w:r>
      <w:r w:rsidR="00141E0E">
        <w:rPr>
          <w:rFonts w:ascii="宋体" w:hAnsi="宋体" w:hint="eastAsia"/>
          <w:sz w:val="24"/>
        </w:rPr>
        <w:t>刘小强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电  话：（023）61929183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地  址：重庆市南岸区南城大道301号</w:t>
      </w:r>
    </w:p>
    <w:p w:rsidR="000B68C2" w:rsidRDefault="000B68C2" w:rsidP="00876C2A">
      <w:pPr>
        <w:snapToGrid w:val="0"/>
        <w:spacing w:line="360" w:lineRule="auto"/>
        <w:rPr>
          <w:rFonts w:ascii="宋体" w:hAnsi="宋体"/>
          <w:sz w:val="24"/>
        </w:rPr>
      </w:pPr>
    </w:p>
    <w:p w:rsidR="000B68C2" w:rsidRDefault="000B68C2" w:rsidP="00876C2A">
      <w:pPr>
        <w:snapToGrid w:val="0"/>
        <w:spacing w:line="360" w:lineRule="auto"/>
        <w:rPr>
          <w:rFonts w:ascii="宋体" w:hAnsi="宋体"/>
          <w:sz w:val="24"/>
        </w:rPr>
      </w:pPr>
    </w:p>
    <w:tbl>
      <w:tblPr>
        <w:tblW w:w="4698" w:type="dxa"/>
        <w:tblInd w:w="88" w:type="dxa"/>
        <w:tblLook w:val="04A0"/>
      </w:tblPr>
      <w:tblGrid>
        <w:gridCol w:w="4698"/>
      </w:tblGrid>
      <w:tr w:rsidR="00164FB4" w:rsidRPr="00BA6D50" w:rsidTr="004278FB">
        <w:trPr>
          <w:trHeight w:val="22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4FB4" w:rsidRPr="00BA6D50" w:rsidRDefault="00164FB4" w:rsidP="008408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4FB4" w:rsidRPr="00164FB4" w:rsidRDefault="00164FB4" w:rsidP="00164FB4">
      <w:pPr>
        <w:pStyle w:val="2"/>
      </w:pPr>
    </w:p>
    <w:sectPr w:rsidR="00164FB4" w:rsidRPr="00164FB4" w:rsidSect="00876C2A">
      <w:footerReference w:type="default" r:id="rId13"/>
      <w:pgSz w:w="11907" w:h="16840"/>
      <w:pgMar w:top="1134" w:right="1191" w:bottom="1134" w:left="1304" w:header="964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2E" w:rsidRDefault="004B4F2E" w:rsidP="004538CF">
      <w:r>
        <w:separator/>
      </w:r>
    </w:p>
  </w:endnote>
  <w:endnote w:type="continuationSeparator" w:id="1">
    <w:p w:rsidR="004B4F2E" w:rsidRDefault="004B4F2E" w:rsidP="0045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4F5AF3">
    <w:pPr>
      <w:pStyle w:val="a7"/>
      <w:framePr w:h="0" w:wrap="around" w:vAnchor="text" w:hAnchor="margin" w:xAlign="center" w:y="1"/>
      <w:rPr>
        <w:rStyle w:val="aa"/>
      </w:rPr>
    </w:pPr>
    <w:r>
      <w:fldChar w:fldCharType="begin"/>
    </w:r>
    <w:r w:rsidR="005D0624">
      <w:rPr>
        <w:rStyle w:val="aa"/>
      </w:rPr>
      <w:instrText xml:space="preserve">PAGE  </w:instrText>
    </w:r>
    <w:r>
      <w:fldChar w:fldCharType="end"/>
    </w:r>
  </w:p>
  <w:p w:rsidR="005D0624" w:rsidRDefault="005D06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4F5AF3">
    <w:pPr>
      <w:pStyle w:val="a7"/>
      <w:framePr w:h="0" w:wrap="around" w:vAnchor="text" w:hAnchor="margin" w:xAlign="center" w:y="1"/>
      <w:jc w:val="center"/>
      <w:rPr>
        <w:rStyle w:val="aa"/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 w:rsidR="005D0624">
      <w:rPr>
        <w:rStyle w:val="aa"/>
        <w:rFonts w:ascii="宋体"/>
        <w:sz w:val="21"/>
        <w:szCs w:val="21"/>
      </w:rPr>
      <w:instrText xml:space="preserve">PAGE  </w:instrText>
    </w:r>
    <w:r>
      <w:rPr>
        <w:rFonts w:ascii="宋体"/>
        <w:sz w:val="21"/>
        <w:szCs w:val="21"/>
      </w:rPr>
      <w:fldChar w:fldCharType="separate"/>
    </w:r>
    <w:r w:rsidR="0040723B">
      <w:rPr>
        <w:rStyle w:val="aa"/>
        <w:rFonts w:ascii="宋体"/>
        <w:noProof/>
        <w:sz w:val="21"/>
        <w:szCs w:val="21"/>
      </w:rPr>
      <w:t>- 1 -</w:t>
    </w:r>
    <w:r>
      <w:rPr>
        <w:rFonts w:ascii="宋体"/>
        <w:sz w:val="21"/>
        <w:szCs w:val="21"/>
      </w:rPr>
      <w:fldChar w:fldCharType="end"/>
    </w:r>
  </w:p>
  <w:p w:rsidR="005D0624" w:rsidRDefault="005D06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5D0624">
    <w:pPr>
      <w:pStyle w:val="a7"/>
      <w:framePr w:h="0" w:wrap="around" w:vAnchor="text" w:hAnchor="margin" w:xAlign="center" w:y="1"/>
      <w:rPr>
        <w:rStyle w:val="aa"/>
      </w:rPr>
    </w:pPr>
  </w:p>
  <w:p w:rsidR="005D0624" w:rsidRDefault="005D0624">
    <w:pPr>
      <w:pStyle w:val="a7"/>
      <w:jc w:val="center"/>
      <w:rPr>
        <w:rFonts w:ascii="宋体" w:hAnsi="宋体"/>
        <w:sz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4F5AF3">
    <w:pPr>
      <w:pStyle w:val="a7"/>
      <w:jc w:val="center"/>
    </w:pPr>
    <w:fldSimple w:instr=" PAGE   \* MERGEFORMAT ">
      <w:r w:rsidR="0040723B" w:rsidRPr="0040723B">
        <w:rPr>
          <w:noProof/>
          <w:lang w:val="zh-CN"/>
        </w:rPr>
        <w:t>-</w:t>
      </w:r>
      <w:r w:rsidR="0040723B">
        <w:rPr>
          <w:noProof/>
        </w:rPr>
        <w:t xml:space="preserve"> 3 -</w:t>
      </w:r>
    </w:fldSimple>
  </w:p>
  <w:p w:rsidR="005D0624" w:rsidRDefault="005D06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2E" w:rsidRDefault="004B4F2E" w:rsidP="004538CF">
      <w:r>
        <w:separator/>
      </w:r>
    </w:p>
  </w:footnote>
  <w:footnote w:type="continuationSeparator" w:id="1">
    <w:p w:rsidR="004B4F2E" w:rsidRDefault="004B4F2E" w:rsidP="00453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5D0624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3"/>
      <w:numFmt w:val="decimal"/>
      <w:suff w:val="nothing"/>
      <w:lvlText w:val="（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singleLevel"/>
    <w:tmpl w:val="0000001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12"/>
    <w:multiLevelType w:val="multilevel"/>
    <w:tmpl w:val="00000012"/>
    <w:lvl w:ilvl="0">
      <w:start w:val="1"/>
      <w:numFmt w:val="bullet"/>
      <w:lvlText w:val=""/>
      <w:lvlJc w:val="left"/>
      <w:pPr>
        <w:tabs>
          <w:tab w:val="num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18"/>
    <w:multiLevelType w:val="multilevel"/>
    <w:tmpl w:val="00000018"/>
    <w:lvl w:ilvl="0">
      <w:start w:val="1"/>
      <w:numFmt w:val="japaneseCounting"/>
      <w:lvlText w:val="第%1篇"/>
      <w:lvlJc w:val="left"/>
      <w:pPr>
        <w:tabs>
          <w:tab w:val="left" w:pos="1530"/>
        </w:tabs>
        <w:ind w:left="1530" w:hanging="15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A"/>
    <w:multiLevelType w:val="multilevel"/>
    <w:tmpl w:val="0000001A"/>
    <w:lvl w:ilvl="0">
      <w:start w:val="3"/>
      <w:numFmt w:val="decimal"/>
      <w:lvlText w:val="%1、"/>
      <w:lvlJc w:val="left"/>
      <w:pPr>
        <w:ind w:left="11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01137633"/>
    <w:multiLevelType w:val="hybridMultilevel"/>
    <w:tmpl w:val="A2B0CE50"/>
    <w:lvl w:ilvl="0" w:tplc="C09811F0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8">
    <w:nsid w:val="019429E0"/>
    <w:multiLevelType w:val="hybridMultilevel"/>
    <w:tmpl w:val="3F6C62DC"/>
    <w:lvl w:ilvl="0" w:tplc="01A6805E">
      <w:start w:val="9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0CCE62E0"/>
    <w:multiLevelType w:val="hybridMultilevel"/>
    <w:tmpl w:val="832A7C66"/>
    <w:lvl w:ilvl="0" w:tplc="E44AAF52">
      <w:start w:val="4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5091BA6"/>
    <w:multiLevelType w:val="hybridMultilevel"/>
    <w:tmpl w:val="BA3AE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76B1A47"/>
    <w:multiLevelType w:val="hybridMultilevel"/>
    <w:tmpl w:val="666E1240"/>
    <w:lvl w:ilvl="0" w:tplc="B3BCA794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B320E41"/>
    <w:multiLevelType w:val="hybridMultilevel"/>
    <w:tmpl w:val="03BA3A46"/>
    <w:lvl w:ilvl="0" w:tplc="6682018E">
      <w:start w:val="3"/>
      <w:numFmt w:val="decimal"/>
      <w:lvlText w:val="%1、"/>
      <w:lvlJc w:val="left"/>
      <w:pPr>
        <w:ind w:left="1137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617" w:hanging="420"/>
      </w:pPr>
    </w:lvl>
    <w:lvl w:ilvl="2" w:tplc="0409001B" w:tentative="1">
      <w:start w:val="1"/>
      <w:numFmt w:val="lowerRoman"/>
      <w:lvlText w:val="%3."/>
      <w:lvlJc w:val="righ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9" w:tentative="1">
      <w:start w:val="1"/>
      <w:numFmt w:val="lowerLetter"/>
      <w:lvlText w:val="%5)"/>
      <w:lvlJc w:val="left"/>
      <w:pPr>
        <w:ind w:left="2877" w:hanging="420"/>
      </w:pPr>
    </w:lvl>
    <w:lvl w:ilvl="5" w:tplc="0409001B" w:tentative="1">
      <w:start w:val="1"/>
      <w:numFmt w:val="lowerRoman"/>
      <w:lvlText w:val="%6."/>
      <w:lvlJc w:val="righ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9" w:tentative="1">
      <w:start w:val="1"/>
      <w:numFmt w:val="lowerLetter"/>
      <w:lvlText w:val="%8)"/>
      <w:lvlJc w:val="left"/>
      <w:pPr>
        <w:ind w:left="4137" w:hanging="420"/>
      </w:pPr>
    </w:lvl>
    <w:lvl w:ilvl="8" w:tplc="0409001B" w:tentative="1">
      <w:start w:val="1"/>
      <w:numFmt w:val="lowerRoman"/>
      <w:lvlText w:val="%9."/>
      <w:lvlJc w:val="right"/>
      <w:pPr>
        <w:ind w:left="4557" w:hanging="420"/>
      </w:pPr>
    </w:lvl>
  </w:abstractNum>
  <w:abstractNum w:abstractNumId="13">
    <w:nsid w:val="1B7A54EB"/>
    <w:multiLevelType w:val="hybridMultilevel"/>
    <w:tmpl w:val="57748222"/>
    <w:lvl w:ilvl="0" w:tplc="2B92C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FEA1950"/>
    <w:multiLevelType w:val="hybridMultilevel"/>
    <w:tmpl w:val="0D0ABCEC"/>
    <w:lvl w:ilvl="0" w:tplc="53B815E8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1044D2B"/>
    <w:multiLevelType w:val="hybridMultilevel"/>
    <w:tmpl w:val="7838A0D2"/>
    <w:lvl w:ilvl="0" w:tplc="3B6281C2">
      <w:start w:val="4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23FA6A0B"/>
    <w:multiLevelType w:val="hybridMultilevel"/>
    <w:tmpl w:val="FA264410"/>
    <w:lvl w:ilvl="0" w:tplc="7E90E266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17">
    <w:nsid w:val="2C1268DD"/>
    <w:multiLevelType w:val="hybridMultilevel"/>
    <w:tmpl w:val="D0C49704"/>
    <w:lvl w:ilvl="0" w:tplc="2D60005A">
      <w:start w:val="5"/>
      <w:numFmt w:val="japaneseCounting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8">
    <w:nsid w:val="36801A2E"/>
    <w:multiLevelType w:val="hybridMultilevel"/>
    <w:tmpl w:val="5C848D2E"/>
    <w:lvl w:ilvl="0" w:tplc="090C7086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9">
    <w:nsid w:val="37D06E45"/>
    <w:multiLevelType w:val="hybridMultilevel"/>
    <w:tmpl w:val="5928E60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20">
    <w:nsid w:val="39937377"/>
    <w:multiLevelType w:val="hybridMultilevel"/>
    <w:tmpl w:val="72D490AC"/>
    <w:lvl w:ilvl="0" w:tplc="1E66B2AE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D2C11E5"/>
    <w:multiLevelType w:val="hybridMultilevel"/>
    <w:tmpl w:val="04FEE328"/>
    <w:lvl w:ilvl="0" w:tplc="70B68B06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2">
    <w:nsid w:val="3F501255"/>
    <w:multiLevelType w:val="hybridMultilevel"/>
    <w:tmpl w:val="231EA5A2"/>
    <w:lvl w:ilvl="0" w:tplc="8488B436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3">
    <w:nsid w:val="414B0FED"/>
    <w:multiLevelType w:val="hybridMultilevel"/>
    <w:tmpl w:val="0402302C"/>
    <w:lvl w:ilvl="0" w:tplc="62AA8F68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4">
    <w:nsid w:val="44D97B63"/>
    <w:multiLevelType w:val="hybridMultilevel"/>
    <w:tmpl w:val="B790B836"/>
    <w:lvl w:ilvl="0" w:tplc="DB528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5854928"/>
    <w:multiLevelType w:val="hybridMultilevel"/>
    <w:tmpl w:val="C674022C"/>
    <w:lvl w:ilvl="0" w:tplc="904E877A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483466"/>
    <w:multiLevelType w:val="hybridMultilevel"/>
    <w:tmpl w:val="EE48EA3E"/>
    <w:lvl w:ilvl="0" w:tplc="10FAC2F6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7">
    <w:nsid w:val="49AF1510"/>
    <w:multiLevelType w:val="hybridMultilevel"/>
    <w:tmpl w:val="2B42EFDA"/>
    <w:lvl w:ilvl="0" w:tplc="5D7A6A2A">
      <w:start w:val="4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8">
    <w:nsid w:val="4A6D7B59"/>
    <w:multiLevelType w:val="hybridMultilevel"/>
    <w:tmpl w:val="427858AA"/>
    <w:lvl w:ilvl="0" w:tplc="012A1970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9">
    <w:nsid w:val="4D405946"/>
    <w:multiLevelType w:val="hybridMultilevel"/>
    <w:tmpl w:val="27AC49DE"/>
    <w:lvl w:ilvl="0" w:tplc="BE124A12">
      <w:start w:val="1"/>
      <w:numFmt w:val="decimal"/>
      <w:lvlText w:val="（%1）"/>
      <w:lvlJc w:val="left"/>
      <w:pPr>
        <w:ind w:left="1079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0">
    <w:nsid w:val="59C31374"/>
    <w:multiLevelType w:val="singleLevel"/>
    <w:tmpl w:val="59C31374"/>
    <w:lvl w:ilvl="0">
      <w:start w:val="1"/>
      <w:numFmt w:val="chineseCounting"/>
      <w:suff w:val="nothing"/>
      <w:lvlText w:val="%1、"/>
      <w:lvlJc w:val="left"/>
    </w:lvl>
  </w:abstractNum>
  <w:abstractNum w:abstractNumId="31">
    <w:nsid w:val="652873AB"/>
    <w:multiLevelType w:val="hybridMultilevel"/>
    <w:tmpl w:val="40C657C4"/>
    <w:lvl w:ilvl="0" w:tplc="273C93F2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2">
    <w:nsid w:val="73914EBE"/>
    <w:multiLevelType w:val="hybridMultilevel"/>
    <w:tmpl w:val="FA94CBDA"/>
    <w:lvl w:ilvl="0" w:tplc="5B6CB568">
      <w:start w:val="7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8"/>
  </w:num>
  <w:num w:numId="6">
    <w:abstractNumId w:val="27"/>
  </w:num>
  <w:num w:numId="7">
    <w:abstractNumId w:val="15"/>
  </w:num>
  <w:num w:numId="8">
    <w:abstractNumId w:val="17"/>
  </w:num>
  <w:num w:numId="9">
    <w:abstractNumId w:val="26"/>
  </w:num>
  <w:num w:numId="10">
    <w:abstractNumId w:val="9"/>
  </w:num>
  <w:num w:numId="11">
    <w:abstractNumId w:val="23"/>
  </w:num>
  <w:num w:numId="12">
    <w:abstractNumId w:val="22"/>
  </w:num>
  <w:num w:numId="13">
    <w:abstractNumId w:val="21"/>
  </w:num>
  <w:num w:numId="14">
    <w:abstractNumId w:val="7"/>
  </w:num>
  <w:num w:numId="15">
    <w:abstractNumId w:val="16"/>
  </w:num>
  <w:num w:numId="16">
    <w:abstractNumId w:val="28"/>
  </w:num>
  <w:num w:numId="17">
    <w:abstractNumId w:val="31"/>
  </w:num>
  <w:num w:numId="18">
    <w:abstractNumId w:val="2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14"/>
  </w:num>
  <w:num w:numId="25">
    <w:abstractNumId w:val="32"/>
  </w:num>
  <w:num w:numId="26">
    <w:abstractNumId w:val="8"/>
  </w:num>
  <w:num w:numId="27">
    <w:abstractNumId w:val="1"/>
  </w:num>
  <w:num w:numId="28">
    <w:abstractNumId w:val="30"/>
  </w:num>
  <w:num w:numId="29">
    <w:abstractNumId w:val="24"/>
  </w:num>
  <w:num w:numId="30">
    <w:abstractNumId w:val="29"/>
  </w:num>
  <w:num w:numId="31">
    <w:abstractNumId w:val="11"/>
  </w:num>
  <w:num w:numId="32">
    <w:abstractNumId w:val="19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CE9"/>
    <w:rsid w:val="0000366C"/>
    <w:rsid w:val="00005BBD"/>
    <w:rsid w:val="00011912"/>
    <w:rsid w:val="000122B1"/>
    <w:rsid w:val="00013468"/>
    <w:rsid w:val="0002029C"/>
    <w:rsid w:val="00036E47"/>
    <w:rsid w:val="00041E51"/>
    <w:rsid w:val="000469B1"/>
    <w:rsid w:val="00047BE0"/>
    <w:rsid w:val="000551AC"/>
    <w:rsid w:val="00056D7E"/>
    <w:rsid w:val="00062C8D"/>
    <w:rsid w:val="00074B2A"/>
    <w:rsid w:val="00077232"/>
    <w:rsid w:val="00085B85"/>
    <w:rsid w:val="000860B7"/>
    <w:rsid w:val="0008660F"/>
    <w:rsid w:val="000877E5"/>
    <w:rsid w:val="00097BFE"/>
    <w:rsid w:val="000A037D"/>
    <w:rsid w:val="000A4061"/>
    <w:rsid w:val="000B68C2"/>
    <w:rsid w:val="000C29FC"/>
    <w:rsid w:val="000C3D70"/>
    <w:rsid w:val="000D2C86"/>
    <w:rsid w:val="000E7903"/>
    <w:rsid w:val="000F05B0"/>
    <w:rsid w:val="00104C78"/>
    <w:rsid w:val="001062FA"/>
    <w:rsid w:val="0012215E"/>
    <w:rsid w:val="0013134D"/>
    <w:rsid w:val="00141E0E"/>
    <w:rsid w:val="00151223"/>
    <w:rsid w:val="00154C30"/>
    <w:rsid w:val="00155CD4"/>
    <w:rsid w:val="00164FB4"/>
    <w:rsid w:val="00165320"/>
    <w:rsid w:val="00165FC1"/>
    <w:rsid w:val="00166DBF"/>
    <w:rsid w:val="001759C7"/>
    <w:rsid w:val="001842B3"/>
    <w:rsid w:val="00184391"/>
    <w:rsid w:val="00185A8A"/>
    <w:rsid w:val="00186248"/>
    <w:rsid w:val="001866E9"/>
    <w:rsid w:val="001930C6"/>
    <w:rsid w:val="001937E2"/>
    <w:rsid w:val="001A1C49"/>
    <w:rsid w:val="001A489F"/>
    <w:rsid w:val="001A6BDF"/>
    <w:rsid w:val="001B1BCB"/>
    <w:rsid w:val="001B6DAF"/>
    <w:rsid w:val="001C5BB7"/>
    <w:rsid w:val="001C649C"/>
    <w:rsid w:val="001D10AD"/>
    <w:rsid w:val="001D5C07"/>
    <w:rsid w:val="001E0411"/>
    <w:rsid w:val="001E0863"/>
    <w:rsid w:val="001E369D"/>
    <w:rsid w:val="001E3D75"/>
    <w:rsid w:val="001E71CE"/>
    <w:rsid w:val="001E779C"/>
    <w:rsid w:val="00206187"/>
    <w:rsid w:val="0021191D"/>
    <w:rsid w:val="00211B4F"/>
    <w:rsid w:val="00212C13"/>
    <w:rsid w:val="00215EE0"/>
    <w:rsid w:val="00221626"/>
    <w:rsid w:val="00227859"/>
    <w:rsid w:val="00227912"/>
    <w:rsid w:val="00234B80"/>
    <w:rsid w:val="00242C6B"/>
    <w:rsid w:val="00243C1A"/>
    <w:rsid w:val="002441B0"/>
    <w:rsid w:val="00246121"/>
    <w:rsid w:val="00247D1B"/>
    <w:rsid w:val="00247F7D"/>
    <w:rsid w:val="002555B2"/>
    <w:rsid w:val="00257A23"/>
    <w:rsid w:val="002608FA"/>
    <w:rsid w:val="002734BF"/>
    <w:rsid w:val="00281D13"/>
    <w:rsid w:val="00281D85"/>
    <w:rsid w:val="00282471"/>
    <w:rsid w:val="0028332F"/>
    <w:rsid w:val="002852BC"/>
    <w:rsid w:val="00294FE9"/>
    <w:rsid w:val="002B1439"/>
    <w:rsid w:val="002B3652"/>
    <w:rsid w:val="002C44D4"/>
    <w:rsid w:val="002C47D7"/>
    <w:rsid w:val="002D158D"/>
    <w:rsid w:val="002F0BEA"/>
    <w:rsid w:val="002F1E18"/>
    <w:rsid w:val="002F68FB"/>
    <w:rsid w:val="00301158"/>
    <w:rsid w:val="00310E75"/>
    <w:rsid w:val="00311A63"/>
    <w:rsid w:val="00322724"/>
    <w:rsid w:val="0033093D"/>
    <w:rsid w:val="00330E97"/>
    <w:rsid w:val="00336CE9"/>
    <w:rsid w:val="00341E19"/>
    <w:rsid w:val="0034344C"/>
    <w:rsid w:val="00360B0C"/>
    <w:rsid w:val="0036426E"/>
    <w:rsid w:val="00366275"/>
    <w:rsid w:val="00367476"/>
    <w:rsid w:val="00383B10"/>
    <w:rsid w:val="00384B53"/>
    <w:rsid w:val="00386E54"/>
    <w:rsid w:val="00387446"/>
    <w:rsid w:val="00390413"/>
    <w:rsid w:val="00390AD8"/>
    <w:rsid w:val="00390F37"/>
    <w:rsid w:val="00393FEC"/>
    <w:rsid w:val="003A170A"/>
    <w:rsid w:val="003A1EF7"/>
    <w:rsid w:val="003A23D0"/>
    <w:rsid w:val="003A47E9"/>
    <w:rsid w:val="003A533F"/>
    <w:rsid w:val="003A6B75"/>
    <w:rsid w:val="003A7AD1"/>
    <w:rsid w:val="003B09AE"/>
    <w:rsid w:val="003B216F"/>
    <w:rsid w:val="003C428A"/>
    <w:rsid w:val="003D431F"/>
    <w:rsid w:val="003D5409"/>
    <w:rsid w:val="003D64AB"/>
    <w:rsid w:val="003E03DE"/>
    <w:rsid w:val="003E3D13"/>
    <w:rsid w:val="003E4309"/>
    <w:rsid w:val="003E571F"/>
    <w:rsid w:val="003F3BE4"/>
    <w:rsid w:val="00400BAF"/>
    <w:rsid w:val="004018F4"/>
    <w:rsid w:val="004061D0"/>
    <w:rsid w:val="0040723B"/>
    <w:rsid w:val="0041205F"/>
    <w:rsid w:val="004147E8"/>
    <w:rsid w:val="00415419"/>
    <w:rsid w:val="00416B77"/>
    <w:rsid w:val="004234E1"/>
    <w:rsid w:val="00424989"/>
    <w:rsid w:val="004268C2"/>
    <w:rsid w:val="004278FB"/>
    <w:rsid w:val="0043037B"/>
    <w:rsid w:val="004406D1"/>
    <w:rsid w:val="004416D9"/>
    <w:rsid w:val="004419C8"/>
    <w:rsid w:val="004428E9"/>
    <w:rsid w:val="0044542C"/>
    <w:rsid w:val="004538CF"/>
    <w:rsid w:val="00454DC0"/>
    <w:rsid w:val="00470359"/>
    <w:rsid w:val="00472737"/>
    <w:rsid w:val="0047573E"/>
    <w:rsid w:val="004779E8"/>
    <w:rsid w:val="00482D22"/>
    <w:rsid w:val="004867DE"/>
    <w:rsid w:val="00491072"/>
    <w:rsid w:val="00495C38"/>
    <w:rsid w:val="0049685F"/>
    <w:rsid w:val="004A0666"/>
    <w:rsid w:val="004A4919"/>
    <w:rsid w:val="004B4F2E"/>
    <w:rsid w:val="004C1190"/>
    <w:rsid w:val="004C18E7"/>
    <w:rsid w:val="004C2EC2"/>
    <w:rsid w:val="004D0721"/>
    <w:rsid w:val="004D0C8D"/>
    <w:rsid w:val="004E3A61"/>
    <w:rsid w:val="004E3FEA"/>
    <w:rsid w:val="004F04B9"/>
    <w:rsid w:val="004F5AF3"/>
    <w:rsid w:val="0050279F"/>
    <w:rsid w:val="00504449"/>
    <w:rsid w:val="00504FE9"/>
    <w:rsid w:val="00510FF4"/>
    <w:rsid w:val="005171F4"/>
    <w:rsid w:val="00517D63"/>
    <w:rsid w:val="00521F2C"/>
    <w:rsid w:val="0052275D"/>
    <w:rsid w:val="005239F5"/>
    <w:rsid w:val="0052447C"/>
    <w:rsid w:val="00524C24"/>
    <w:rsid w:val="00527C7A"/>
    <w:rsid w:val="00533C00"/>
    <w:rsid w:val="00534EF8"/>
    <w:rsid w:val="00541A9B"/>
    <w:rsid w:val="00544D4F"/>
    <w:rsid w:val="00553013"/>
    <w:rsid w:val="005722DF"/>
    <w:rsid w:val="00572CF6"/>
    <w:rsid w:val="005732FF"/>
    <w:rsid w:val="00582F99"/>
    <w:rsid w:val="00592394"/>
    <w:rsid w:val="005948FC"/>
    <w:rsid w:val="005960BE"/>
    <w:rsid w:val="005B19FA"/>
    <w:rsid w:val="005B3BC7"/>
    <w:rsid w:val="005C30DC"/>
    <w:rsid w:val="005D0624"/>
    <w:rsid w:val="005D3ED6"/>
    <w:rsid w:val="005E0DE5"/>
    <w:rsid w:val="005E5C66"/>
    <w:rsid w:val="005F4E3F"/>
    <w:rsid w:val="006068B1"/>
    <w:rsid w:val="00625759"/>
    <w:rsid w:val="0062684D"/>
    <w:rsid w:val="0065256B"/>
    <w:rsid w:val="00667EE0"/>
    <w:rsid w:val="00670662"/>
    <w:rsid w:val="00670670"/>
    <w:rsid w:val="00670925"/>
    <w:rsid w:val="00671D3E"/>
    <w:rsid w:val="00672A28"/>
    <w:rsid w:val="00672E86"/>
    <w:rsid w:val="00677D00"/>
    <w:rsid w:val="00681EA2"/>
    <w:rsid w:val="00686285"/>
    <w:rsid w:val="006960BA"/>
    <w:rsid w:val="006A2EAE"/>
    <w:rsid w:val="006A7A5F"/>
    <w:rsid w:val="006B4345"/>
    <w:rsid w:val="006B54C4"/>
    <w:rsid w:val="006B62E4"/>
    <w:rsid w:val="006C0B18"/>
    <w:rsid w:val="006C5282"/>
    <w:rsid w:val="006C6506"/>
    <w:rsid w:val="006D0922"/>
    <w:rsid w:val="006D73A7"/>
    <w:rsid w:val="006E3498"/>
    <w:rsid w:val="007076F6"/>
    <w:rsid w:val="0071152F"/>
    <w:rsid w:val="0071196D"/>
    <w:rsid w:val="00715BE4"/>
    <w:rsid w:val="00725C9E"/>
    <w:rsid w:val="00740D9E"/>
    <w:rsid w:val="00743173"/>
    <w:rsid w:val="007437C8"/>
    <w:rsid w:val="00744C73"/>
    <w:rsid w:val="00745F1B"/>
    <w:rsid w:val="007513EA"/>
    <w:rsid w:val="00751964"/>
    <w:rsid w:val="00753C3B"/>
    <w:rsid w:val="0076086D"/>
    <w:rsid w:val="00761BBD"/>
    <w:rsid w:val="00761F2D"/>
    <w:rsid w:val="007678A8"/>
    <w:rsid w:val="00767A64"/>
    <w:rsid w:val="00780AAB"/>
    <w:rsid w:val="007832F8"/>
    <w:rsid w:val="00784CE9"/>
    <w:rsid w:val="00793012"/>
    <w:rsid w:val="00793407"/>
    <w:rsid w:val="00797A59"/>
    <w:rsid w:val="007A4927"/>
    <w:rsid w:val="007B3D96"/>
    <w:rsid w:val="007C06A0"/>
    <w:rsid w:val="007C5278"/>
    <w:rsid w:val="007D61D3"/>
    <w:rsid w:val="007E3B27"/>
    <w:rsid w:val="007E6F05"/>
    <w:rsid w:val="007F1BD2"/>
    <w:rsid w:val="007F652D"/>
    <w:rsid w:val="0080726D"/>
    <w:rsid w:val="00811F2B"/>
    <w:rsid w:val="00823109"/>
    <w:rsid w:val="008320CB"/>
    <w:rsid w:val="00835EA1"/>
    <w:rsid w:val="0084086F"/>
    <w:rsid w:val="0084604B"/>
    <w:rsid w:val="00850A05"/>
    <w:rsid w:val="008523B9"/>
    <w:rsid w:val="008571A9"/>
    <w:rsid w:val="00860E84"/>
    <w:rsid w:val="00865A7A"/>
    <w:rsid w:val="00874FD2"/>
    <w:rsid w:val="00876C2A"/>
    <w:rsid w:val="0087726C"/>
    <w:rsid w:val="008822AF"/>
    <w:rsid w:val="00882F74"/>
    <w:rsid w:val="008865B9"/>
    <w:rsid w:val="00887A20"/>
    <w:rsid w:val="008955D9"/>
    <w:rsid w:val="00896376"/>
    <w:rsid w:val="008A016D"/>
    <w:rsid w:val="008A0C33"/>
    <w:rsid w:val="008A2E4F"/>
    <w:rsid w:val="008A603A"/>
    <w:rsid w:val="008B55C6"/>
    <w:rsid w:val="008C1364"/>
    <w:rsid w:val="008C3681"/>
    <w:rsid w:val="008C780F"/>
    <w:rsid w:val="008C7A4E"/>
    <w:rsid w:val="008D502A"/>
    <w:rsid w:val="008E0873"/>
    <w:rsid w:val="008E435A"/>
    <w:rsid w:val="008E5856"/>
    <w:rsid w:val="008F123C"/>
    <w:rsid w:val="008F152C"/>
    <w:rsid w:val="008F66D7"/>
    <w:rsid w:val="008F7D59"/>
    <w:rsid w:val="00906952"/>
    <w:rsid w:val="009134DF"/>
    <w:rsid w:val="009214BA"/>
    <w:rsid w:val="00922C2C"/>
    <w:rsid w:val="0093138D"/>
    <w:rsid w:val="0093270A"/>
    <w:rsid w:val="0093475C"/>
    <w:rsid w:val="00962273"/>
    <w:rsid w:val="00963798"/>
    <w:rsid w:val="00966062"/>
    <w:rsid w:val="00966339"/>
    <w:rsid w:val="00967915"/>
    <w:rsid w:val="00976183"/>
    <w:rsid w:val="00981A22"/>
    <w:rsid w:val="009850BD"/>
    <w:rsid w:val="00990DAC"/>
    <w:rsid w:val="009955F2"/>
    <w:rsid w:val="0099658F"/>
    <w:rsid w:val="009A0C58"/>
    <w:rsid w:val="009A25FC"/>
    <w:rsid w:val="009A2E76"/>
    <w:rsid w:val="009A78CF"/>
    <w:rsid w:val="009B3413"/>
    <w:rsid w:val="009B4E7E"/>
    <w:rsid w:val="009B69B0"/>
    <w:rsid w:val="009B7722"/>
    <w:rsid w:val="009C31A7"/>
    <w:rsid w:val="009C5180"/>
    <w:rsid w:val="009D246F"/>
    <w:rsid w:val="009D3EDB"/>
    <w:rsid w:val="009D4C13"/>
    <w:rsid w:val="009E2780"/>
    <w:rsid w:val="009E3D06"/>
    <w:rsid w:val="009E67C8"/>
    <w:rsid w:val="009E713F"/>
    <w:rsid w:val="009F1C83"/>
    <w:rsid w:val="009F46CE"/>
    <w:rsid w:val="009F6B4C"/>
    <w:rsid w:val="00A10656"/>
    <w:rsid w:val="00A11316"/>
    <w:rsid w:val="00A16C12"/>
    <w:rsid w:val="00A21906"/>
    <w:rsid w:val="00A231AF"/>
    <w:rsid w:val="00A27B8E"/>
    <w:rsid w:val="00A27C56"/>
    <w:rsid w:val="00A30395"/>
    <w:rsid w:val="00A43679"/>
    <w:rsid w:val="00A45704"/>
    <w:rsid w:val="00A46364"/>
    <w:rsid w:val="00A53B2F"/>
    <w:rsid w:val="00A56B18"/>
    <w:rsid w:val="00A67237"/>
    <w:rsid w:val="00A75FD7"/>
    <w:rsid w:val="00A77AF5"/>
    <w:rsid w:val="00A9110A"/>
    <w:rsid w:val="00A956A6"/>
    <w:rsid w:val="00A97782"/>
    <w:rsid w:val="00AA5418"/>
    <w:rsid w:val="00AB0F16"/>
    <w:rsid w:val="00AB3579"/>
    <w:rsid w:val="00AB6013"/>
    <w:rsid w:val="00AC178F"/>
    <w:rsid w:val="00AD5257"/>
    <w:rsid w:val="00AE26B5"/>
    <w:rsid w:val="00B022D8"/>
    <w:rsid w:val="00B13616"/>
    <w:rsid w:val="00B14C98"/>
    <w:rsid w:val="00B23575"/>
    <w:rsid w:val="00B27264"/>
    <w:rsid w:val="00B3592D"/>
    <w:rsid w:val="00B42AC4"/>
    <w:rsid w:val="00B54278"/>
    <w:rsid w:val="00B616F9"/>
    <w:rsid w:val="00B624C8"/>
    <w:rsid w:val="00B6673E"/>
    <w:rsid w:val="00B66C47"/>
    <w:rsid w:val="00B713DF"/>
    <w:rsid w:val="00B71E99"/>
    <w:rsid w:val="00B775D4"/>
    <w:rsid w:val="00B82B48"/>
    <w:rsid w:val="00BA585C"/>
    <w:rsid w:val="00BC2E7C"/>
    <w:rsid w:val="00BD3F48"/>
    <w:rsid w:val="00BE507A"/>
    <w:rsid w:val="00BF0334"/>
    <w:rsid w:val="00BF0395"/>
    <w:rsid w:val="00BF6E96"/>
    <w:rsid w:val="00C035E3"/>
    <w:rsid w:val="00C054DC"/>
    <w:rsid w:val="00C16A6F"/>
    <w:rsid w:val="00C24ED4"/>
    <w:rsid w:val="00C2658F"/>
    <w:rsid w:val="00C26C1F"/>
    <w:rsid w:val="00C612B5"/>
    <w:rsid w:val="00C65EB4"/>
    <w:rsid w:val="00C730F9"/>
    <w:rsid w:val="00C744FF"/>
    <w:rsid w:val="00C757A9"/>
    <w:rsid w:val="00C81B8F"/>
    <w:rsid w:val="00C81DD9"/>
    <w:rsid w:val="00C84DDD"/>
    <w:rsid w:val="00C93CF1"/>
    <w:rsid w:val="00CC267D"/>
    <w:rsid w:val="00CC2CF8"/>
    <w:rsid w:val="00CF0E76"/>
    <w:rsid w:val="00CF26C0"/>
    <w:rsid w:val="00CF6957"/>
    <w:rsid w:val="00CF741A"/>
    <w:rsid w:val="00D07C4A"/>
    <w:rsid w:val="00D14563"/>
    <w:rsid w:val="00D1619F"/>
    <w:rsid w:val="00D21564"/>
    <w:rsid w:val="00D21E6C"/>
    <w:rsid w:val="00D23DBF"/>
    <w:rsid w:val="00D25B3F"/>
    <w:rsid w:val="00D335F0"/>
    <w:rsid w:val="00D34504"/>
    <w:rsid w:val="00D351A9"/>
    <w:rsid w:val="00D41A9E"/>
    <w:rsid w:val="00D41DAC"/>
    <w:rsid w:val="00D63A70"/>
    <w:rsid w:val="00D651B1"/>
    <w:rsid w:val="00D717D6"/>
    <w:rsid w:val="00D86E24"/>
    <w:rsid w:val="00D87C48"/>
    <w:rsid w:val="00D90068"/>
    <w:rsid w:val="00D92946"/>
    <w:rsid w:val="00D940E7"/>
    <w:rsid w:val="00D971A4"/>
    <w:rsid w:val="00DA0442"/>
    <w:rsid w:val="00DA4E79"/>
    <w:rsid w:val="00DB01C4"/>
    <w:rsid w:val="00DB35EE"/>
    <w:rsid w:val="00DB50DE"/>
    <w:rsid w:val="00DC1004"/>
    <w:rsid w:val="00DC156B"/>
    <w:rsid w:val="00DC68D2"/>
    <w:rsid w:val="00DD0F6B"/>
    <w:rsid w:val="00DE183D"/>
    <w:rsid w:val="00DE571A"/>
    <w:rsid w:val="00DF63AF"/>
    <w:rsid w:val="00E06EE6"/>
    <w:rsid w:val="00E07CD6"/>
    <w:rsid w:val="00E22005"/>
    <w:rsid w:val="00E259AB"/>
    <w:rsid w:val="00E34EF5"/>
    <w:rsid w:val="00E43FAF"/>
    <w:rsid w:val="00E45AFC"/>
    <w:rsid w:val="00E45F57"/>
    <w:rsid w:val="00E524BE"/>
    <w:rsid w:val="00E56E93"/>
    <w:rsid w:val="00E574BA"/>
    <w:rsid w:val="00E621DD"/>
    <w:rsid w:val="00E6737E"/>
    <w:rsid w:val="00E737A7"/>
    <w:rsid w:val="00E86400"/>
    <w:rsid w:val="00E8682C"/>
    <w:rsid w:val="00E9059E"/>
    <w:rsid w:val="00E93462"/>
    <w:rsid w:val="00E96B80"/>
    <w:rsid w:val="00EA0473"/>
    <w:rsid w:val="00EA1461"/>
    <w:rsid w:val="00EA5278"/>
    <w:rsid w:val="00EA72D9"/>
    <w:rsid w:val="00EA7555"/>
    <w:rsid w:val="00EB3D9C"/>
    <w:rsid w:val="00EB4234"/>
    <w:rsid w:val="00EB5F76"/>
    <w:rsid w:val="00EB6926"/>
    <w:rsid w:val="00EC342B"/>
    <w:rsid w:val="00EC67E1"/>
    <w:rsid w:val="00ED0183"/>
    <w:rsid w:val="00ED0776"/>
    <w:rsid w:val="00ED1A2E"/>
    <w:rsid w:val="00ED3309"/>
    <w:rsid w:val="00ED7637"/>
    <w:rsid w:val="00EE44FF"/>
    <w:rsid w:val="00EE510B"/>
    <w:rsid w:val="00F06131"/>
    <w:rsid w:val="00F063C5"/>
    <w:rsid w:val="00F13900"/>
    <w:rsid w:val="00F152BE"/>
    <w:rsid w:val="00F25F78"/>
    <w:rsid w:val="00F316AE"/>
    <w:rsid w:val="00F32A45"/>
    <w:rsid w:val="00F33129"/>
    <w:rsid w:val="00F45723"/>
    <w:rsid w:val="00F5589A"/>
    <w:rsid w:val="00F62AE3"/>
    <w:rsid w:val="00F656FF"/>
    <w:rsid w:val="00F70F0B"/>
    <w:rsid w:val="00F7378F"/>
    <w:rsid w:val="00F82ECC"/>
    <w:rsid w:val="00F856CA"/>
    <w:rsid w:val="00F94797"/>
    <w:rsid w:val="00F97822"/>
    <w:rsid w:val="00FA20FF"/>
    <w:rsid w:val="00FA6194"/>
    <w:rsid w:val="00FA621D"/>
    <w:rsid w:val="00FB129E"/>
    <w:rsid w:val="00FB2B35"/>
    <w:rsid w:val="00FC19CB"/>
    <w:rsid w:val="00FE1F6A"/>
    <w:rsid w:val="00FE3D6E"/>
    <w:rsid w:val="00FE4686"/>
    <w:rsid w:val="00FE47C7"/>
    <w:rsid w:val="00FE7A10"/>
    <w:rsid w:val="00FE7A23"/>
    <w:rsid w:val="00FF4F29"/>
    <w:rsid w:val="011F6EF6"/>
    <w:rsid w:val="025A62AC"/>
    <w:rsid w:val="03F712D9"/>
    <w:rsid w:val="08157463"/>
    <w:rsid w:val="08904848"/>
    <w:rsid w:val="138923B0"/>
    <w:rsid w:val="175252E2"/>
    <w:rsid w:val="1BE620E9"/>
    <w:rsid w:val="1FBC1DC4"/>
    <w:rsid w:val="200F01B8"/>
    <w:rsid w:val="25DD1A8B"/>
    <w:rsid w:val="2F2C0803"/>
    <w:rsid w:val="31511ED1"/>
    <w:rsid w:val="3A297CC4"/>
    <w:rsid w:val="3A527BA6"/>
    <w:rsid w:val="44843024"/>
    <w:rsid w:val="4AD31064"/>
    <w:rsid w:val="4B632BEB"/>
    <w:rsid w:val="4C2A0D6B"/>
    <w:rsid w:val="4D92200F"/>
    <w:rsid w:val="4FC17C7A"/>
    <w:rsid w:val="63E35765"/>
    <w:rsid w:val="65F07D5D"/>
    <w:rsid w:val="729C5946"/>
    <w:rsid w:val="74BE3CAA"/>
    <w:rsid w:val="7F9D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75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nhideWhenUsed="1" w:qFormat="1"/>
    <w:lsdException w:name="Normal Inden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8C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4538CF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2"/>
    <w:basedOn w:val="a"/>
    <w:next w:val="a"/>
    <w:unhideWhenUsed/>
    <w:qFormat/>
    <w:rsid w:val="004538CF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3">
    <w:name w:val="heading 3"/>
    <w:basedOn w:val="a"/>
    <w:next w:val="a"/>
    <w:link w:val="3Char"/>
    <w:semiHidden/>
    <w:unhideWhenUsed/>
    <w:qFormat/>
    <w:rsid w:val="001E04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unhideWhenUsed/>
    <w:qFormat/>
    <w:rsid w:val="004538CF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E0411"/>
    <w:rPr>
      <w:rFonts w:ascii="Calibri" w:hAnsi="Calibri" w:cs="黑体"/>
      <w:b/>
      <w:bCs/>
      <w:kern w:val="2"/>
      <w:sz w:val="32"/>
      <w:szCs w:val="32"/>
    </w:rPr>
  </w:style>
  <w:style w:type="paragraph" w:styleId="a3">
    <w:name w:val="Normal Indent"/>
    <w:basedOn w:val="a"/>
    <w:qFormat/>
    <w:rsid w:val="004538CF"/>
    <w:pPr>
      <w:adjustRightInd w:val="0"/>
      <w:snapToGrid w:val="0"/>
      <w:spacing w:line="360" w:lineRule="auto"/>
      <w:ind w:firstLine="420"/>
    </w:pPr>
    <w:rPr>
      <w:rFonts w:ascii="Times New Roman" w:hAnsi="Times New Roman" w:cs="Times New Roman"/>
      <w:sz w:val="24"/>
      <w:szCs w:val="20"/>
    </w:rPr>
  </w:style>
  <w:style w:type="paragraph" w:styleId="a4">
    <w:name w:val="Body Text Indent"/>
    <w:basedOn w:val="a"/>
    <w:rsid w:val="004538CF"/>
    <w:pPr>
      <w:spacing w:line="700" w:lineRule="exact"/>
      <w:ind w:left="960"/>
    </w:pPr>
    <w:rPr>
      <w:sz w:val="44"/>
    </w:rPr>
  </w:style>
  <w:style w:type="paragraph" w:styleId="a5">
    <w:name w:val="Plain Text"/>
    <w:basedOn w:val="a"/>
    <w:qFormat/>
    <w:rsid w:val="004538CF"/>
    <w:pPr>
      <w:adjustRightInd w:val="0"/>
      <w:snapToGrid w:val="0"/>
      <w:spacing w:line="360" w:lineRule="auto"/>
    </w:pPr>
    <w:rPr>
      <w:rFonts w:ascii="宋体" w:hAnsi="Courier New"/>
    </w:rPr>
  </w:style>
  <w:style w:type="paragraph" w:styleId="a6">
    <w:name w:val="Date"/>
    <w:basedOn w:val="a"/>
    <w:next w:val="a"/>
    <w:link w:val="Char"/>
    <w:rsid w:val="004538CF"/>
  </w:style>
  <w:style w:type="character" w:customStyle="1" w:styleId="Char">
    <w:name w:val="日期 Char"/>
    <w:link w:val="a6"/>
    <w:rsid w:val="001E0411"/>
    <w:rPr>
      <w:rFonts w:ascii="Calibri" w:hAnsi="Calibri" w:cs="黑体"/>
      <w:kern w:val="2"/>
      <w:sz w:val="21"/>
      <w:szCs w:val="24"/>
    </w:rPr>
  </w:style>
  <w:style w:type="paragraph" w:styleId="a7">
    <w:name w:val="footer"/>
    <w:basedOn w:val="a"/>
    <w:link w:val="Char0"/>
    <w:rsid w:val="004538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uiPriority w:val="99"/>
    <w:rsid w:val="007C06A0"/>
    <w:rPr>
      <w:rFonts w:ascii="Calibri" w:hAnsi="Calibri" w:cs="黑体"/>
      <w:kern w:val="2"/>
      <w:sz w:val="18"/>
      <w:szCs w:val="24"/>
    </w:rPr>
  </w:style>
  <w:style w:type="paragraph" w:styleId="a8">
    <w:name w:val="header"/>
    <w:basedOn w:val="a"/>
    <w:qFormat/>
    <w:rsid w:val="0045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rsid w:val="004538CF"/>
  </w:style>
  <w:style w:type="paragraph" w:styleId="20">
    <w:name w:val="toc 2"/>
    <w:basedOn w:val="a"/>
    <w:next w:val="a"/>
    <w:rsid w:val="004538CF"/>
    <w:pPr>
      <w:ind w:leftChars="200" w:left="420"/>
    </w:pPr>
  </w:style>
  <w:style w:type="paragraph" w:styleId="a9">
    <w:name w:val="Normal (Web)"/>
    <w:basedOn w:val="a"/>
    <w:qFormat/>
    <w:rsid w:val="004538C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page number"/>
    <w:basedOn w:val="a0"/>
    <w:qFormat/>
    <w:rsid w:val="004538CF"/>
  </w:style>
  <w:style w:type="paragraph" w:customStyle="1" w:styleId="11">
    <w:name w:val="样式1"/>
    <w:basedOn w:val="a9"/>
    <w:rsid w:val="004538CF"/>
  </w:style>
  <w:style w:type="paragraph" w:styleId="21">
    <w:name w:val="Body Text Indent 2"/>
    <w:basedOn w:val="a"/>
    <w:link w:val="2Char"/>
    <w:rsid w:val="001E041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rsid w:val="001E0411"/>
    <w:rPr>
      <w:rFonts w:ascii="Calibri" w:hAnsi="Calibri" w:cs="黑体"/>
      <w:kern w:val="2"/>
      <w:sz w:val="21"/>
      <w:szCs w:val="24"/>
    </w:rPr>
  </w:style>
  <w:style w:type="paragraph" w:styleId="ab">
    <w:name w:val="List Paragraph"/>
    <w:basedOn w:val="a"/>
    <w:qFormat/>
    <w:rsid w:val="001E0411"/>
    <w:pPr>
      <w:ind w:firstLineChars="200" w:firstLine="420"/>
    </w:pPr>
    <w:rPr>
      <w:rFonts w:ascii="Times New Roman" w:hAnsi="Times New Roman" w:cs="Times New Roman"/>
    </w:rPr>
  </w:style>
  <w:style w:type="character" w:styleId="ac">
    <w:name w:val="Emphasis"/>
    <w:basedOn w:val="a0"/>
    <w:uiPriority w:val="20"/>
    <w:qFormat/>
    <w:rsid w:val="00D87C48"/>
    <w:rPr>
      <w:i w:val="0"/>
      <w:iCs w:val="0"/>
      <w:color w:val="CC0000"/>
    </w:rPr>
  </w:style>
  <w:style w:type="paragraph" w:customStyle="1" w:styleId="ad">
    <w:name w:val="图例"/>
    <w:basedOn w:val="a"/>
    <w:rsid w:val="006A2EAE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bCs/>
      <w:sz w:val="24"/>
    </w:rPr>
  </w:style>
  <w:style w:type="character" w:customStyle="1" w:styleId="CharChar">
    <w:name w:val="段 Char Char"/>
    <w:basedOn w:val="a0"/>
    <w:link w:val="ae"/>
    <w:rsid w:val="003B216F"/>
    <w:rPr>
      <w:rFonts w:ascii="宋体"/>
      <w:kern w:val="2"/>
      <w:sz w:val="21"/>
      <w:szCs w:val="22"/>
    </w:rPr>
  </w:style>
  <w:style w:type="paragraph" w:customStyle="1" w:styleId="ae">
    <w:name w:val="段"/>
    <w:link w:val="CharChar"/>
    <w:rsid w:val="003B216F"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2"/>
    </w:rPr>
  </w:style>
  <w:style w:type="character" w:customStyle="1" w:styleId="articlecontent">
    <w:name w:val="articlecontent"/>
    <w:basedOn w:val="a0"/>
    <w:rsid w:val="003B216F"/>
  </w:style>
  <w:style w:type="character" w:styleId="af">
    <w:name w:val="Strong"/>
    <w:qFormat/>
    <w:rsid w:val="00E62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52EDE647-C0A9-43D6-B90A-DFB122F34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2250</Characters>
  <Application>Microsoft Office Word</Application>
  <DocSecurity>0</DocSecurity>
  <Lines>18</Lines>
  <Paragraphs>5</Paragraphs>
  <ScaleCrop>false</ScaleCrop>
  <Company>微软中国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投标邀请书</dc:title>
  <dc:creator>Administrator</dc:creator>
  <cp:lastModifiedBy>周辉</cp:lastModifiedBy>
  <cp:revision>2</cp:revision>
  <dcterms:created xsi:type="dcterms:W3CDTF">2017-12-25T06:40:00Z</dcterms:created>
  <dcterms:modified xsi:type="dcterms:W3CDTF">2017-12-25T06:40:00Z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