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</w:pPr>
      <w:r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  <w:t>重庆医药</w:t>
      </w:r>
      <w:r>
        <w:rPr>
          <w:rFonts w:ascii="方正小标宋_GBK" w:eastAsia="方正小标宋_GBK"/>
          <w:b/>
          <w:color w:val="FF0000"/>
          <w:spacing w:val="-60"/>
          <w:w w:val="50"/>
          <w:sz w:val="118"/>
          <w:szCs w:val="118"/>
        </w:rPr>
        <w:t>高等专科学校附属第一医</w:t>
      </w:r>
      <w:r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  <w:t>院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386715</wp:posOffset>
                </wp:positionV>
                <wp:extent cx="543115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1155" cy="952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pt;margin-top:30.45pt;height:0.75pt;width:427.65pt;z-index:251658240;mso-width-relative:page;mso-height-relative:page;" filled="f" stroked="t" coordsize="21600,21600" o:gfxdata="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XsJ5DY&#10;AAAACAEAAA8AAAAAAAAAAQAgAAAAIgAAAGRycy9kb3ducmV2LnhtbFBLAQIUABQAAAAIAIdO4kC5&#10;Vzs35wEAAKQDAAAOAAAAAAAAAAEAIAAAACcBAABkcnMvZTJvRG9jLnhtbFBLBQYAAAAABgAGAFkB&#10;AACA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T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3E3E3E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TW"/>
        </w:rPr>
        <w:t>重庆医药高等专科学校附属第一医</w:t>
      </w:r>
      <w:r>
        <w:rPr>
          <w:rFonts w:hint="eastAsia" w:ascii="方正小标宋_GBK" w:hAnsi="方正小标宋_GBK" w:eastAsia="方正小标宋_GBK" w:cs="方正小标宋_GBK"/>
          <w:color w:val="3E3E3E"/>
          <w:kern w:val="0"/>
          <w:sz w:val="44"/>
          <w:szCs w:val="44"/>
        </w:rPr>
        <w:t>院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zh-TW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zh-TW" w:eastAsia="zh-CN" w:bidi="ar-SA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  <w:t>内分泌、工程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zh-TW" w:eastAsia="zh-CN" w:bidi="ar-SA"/>
        </w:rPr>
        <w:t>岗位工作人员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笔试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相关事宜的通知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笔试</w:t>
      </w: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笔试报到时间</w:t>
      </w: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2020年6月5日 9:00-9:20</w:t>
      </w:r>
    </w:p>
    <w:bookmarkEnd w:id="0"/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（二）笔试时间</w:t>
      </w: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2020年6月5日 9:30-11:00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二、笔试地点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重庆医药高等专科学校附属第一医院（重庆市南岸区南城大道301号）新门诊大楼八楼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号会议室。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笔试</w:t>
      </w: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人员</w:t>
      </w: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名单及</w:t>
      </w:r>
      <w:r>
        <w:rPr>
          <w:rFonts w:hint="eastAsia" w:ascii="方正黑体_GBK" w:hAnsi="方正仿宋_GBK" w:eastAsia="方正黑体_GBK" w:cs="方正仿宋_GBK"/>
          <w:sz w:val="32"/>
          <w:szCs w:val="32"/>
        </w:rPr>
        <w:t>准考证号</w:t>
      </w:r>
    </w:p>
    <w:tbl>
      <w:tblPr>
        <w:tblStyle w:val="5"/>
        <w:tblpPr w:leftFromText="180" w:rightFromText="180" w:vertAnchor="text" w:horzAnchor="page" w:tblpX="2010" w:tblpY="2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188"/>
        <w:gridCol w:w="2189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1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内分泌医师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杨涵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8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龙江川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8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李颖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工程管理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胡欲春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120001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四、考场规则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（一）在开考前20分钟，应试人员凭身份证进入考场，对号入座，将身份证放在桌面右上角，以备查对。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（二）只准带钢笔、签字笔、2B铅笔、橡皮檫进入考场；开考后应试人员不得传递任何物品。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（三）开考前5分钟，应试人员在试卷、答卷规定的位置上准确填写本人姓名和准考证号等信息，不得超过装订线，不得做任何标记。考试时间到后才能答题。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（四）开始考试30分钟后，迟到人员不得入场。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（五）不得携带手机、电子记事本等电子设备进入考场，已带的要关闭，并与其他文具或物品一同放在指定位置，不得带至座位。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（六）不得要求监考人员解释试题，如遇试卷分发错误、页码序号不对、字迹模糊和答题纸有折皱、污点等问题，可举手咨询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（七）考试规定需在答题纸上作答的，一律使用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蓝、黑色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签字笔，字迹要清楚、工整；需要在答题卡上填涂答案的，一律使用2B铅笔正确填涂。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（八）必须保持考场安静，不许交头接耳，左顾右盼，严禁窥视他人试题答案或交换试卷；考场内禁止吸烟；交卷后不得在考场逗留。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（九）考试时间到后，考生立即停止答卷，起立将试卷（题本）、答卷递交给监考人员。不得将试卷（题本）、答卷和草稿纸带出考场。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（十）服从考试工作人员管理，接受监考人员的监督和检查。不得无理取闹，不得打骂、威胁、报复考试工作人员，违者按有关规定处罚。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重庆医药高等专科学校附属第一医院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684" w:bottom="1440" w:left="16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D97DC"/>
    <w:multiLevelType w:val="singleLevel"/>
    <w:tmpl w:val="CF7D97D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76FDD4"/>
    <w:multiLevelType w:val="singleLevel"/>
    <w:tmpl w:val="3C76FD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4838D3"/>
    <w:multiLevelType w:val="singleLevel"/>
    <w:tmpl w:val="4F4838D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00C85"/>
    <w:rsid w:val="001C2D78"/>
    <w:rsid w:val="0052540F"/>
    <w:rsid w:val="00AB5675"/>
    <w:rsid w:val="00E062F7"/>
    <w:rsid w:val="102B561C"/>
    <w:rsid w:val="121C7CB2"/>
    <w:rsid w:val="15E0005D"/>
    <w:rsid w:val="21074027"/>
    <w:rsid w:val="21DB4C37"/>
    <w:rsid w:val="309C6D90"/>
    <w:rsid w:val="3585472E"/>
    <w:rsid w:val="39F17E50"/>
    <w:rsid w:val="482363E5"/>
    <w:rsid w:val="4B89655D"/>
    <w:rsid w:val="4DD9199A"/>
    <w:rsid w:val="56600C85"/>
    <w:rsid w:val="60424074"/>
    <w:rsid w:val="60B959CB"/>
    <w:rsid w:val="628B0419"/>
    <w:rsid w:val="644A7D25"/>
    <w:rsid w:val="68C941E4"/>
    <w:rsid w:val="7B206A89"/>
    <w:rsid w:val="7CC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tit13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00" w:afterAutospacing="0"/>
      <w:jc w:val="left"/>
    </w:pPr>
    <w:rPr>
      <w:color w:val="333333"/>
      <w:kern w:val="0"/>
      <w:sz w:val="45"/>
      <w:szCs w:val="45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657</Characters>
  <Lines>5</Lines>
  <Paragraphs>1</Paragraphs>
  <TotalTime>12</TotalTime>
  <ScaleCrop>false</ScaleCrop>
  <LinksUpToDate>false</LinksUpToDate>
  <CharactersWithSpaces>771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2020-05-07T01:14:00Z</dcterms:created>
  <dc:creator>哒哒哒哒！</dc:creator>
  <cp:lastModifiedBy>哒哒哒哒！</cp:lastModifiedBy>
  <cp:lastPrinted>2020-06-03T07:17:54Z</cp:lastPrinted>
  <dcterms:modified xsi:type="dcterms:W3CDTF">2020-06-03T07:21:17Z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